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69E9" w14:textId="134F6F85" w:rsidR="00175537" w:rsidRDefault="008E2277" w:rsidP="00ED7348">
      <w:pPr>
        <w:jc w:val="center"/>
        <w:rPr>
          <w:rFonts w:ascii="Arial" w:hAnsi="Arial" w:cs="Arial"/>
          <w:b/>
          <w:bCs/>
          <w:sz w:val="36"/>
          <w:szCs w:val="36"/>
        </w:rPr>
      </w:pPr>
      <w:r>
        <w:rPr>
          <w:rFonts w:ascii="Arial" w:hAnsi="Arial" w:cs="Arial"/>
          <w:b/>
          <w:bCs/>
          <w:sz w:val="36"/>
          <w:szCs w:val="36"/>
        </w:rPr>
        <w:t xml:space="preserve">BLAWITH AND SUBBERTHWAITE </w:t>
      </w:r>
      <w:r w:rsidR="0054510C" w:rsidRPr="0054510C">
        <w:rPr>
          <w:rFonts w:ascii="Arial" w:hAnsi="Arial" w:cs="Arial"/>
          <w:b/>
          <w:bCs/>
          <w:sz w:val="36"/>
          <w:szCs w:val="36"/>
        </w:rPr>
        <w:t>PARISH COUNCIL</w:t>
      </w:r>
    </w:p>
    <w:p w14:paraId="77D43785" w14:textId="58B0B051" w:rsidR="0054510C" w:rsidRDefault="0054510C" w:rsidP="00ED7348">
      <w:pPr>
        <w:pStyle w:val="NoSpacing"/>
        <w:ind w:hanging="567"/>
      </w:pPr>
      <w:r w:rsidRPr="0054510C">
        <w:t>Clerk:</w:t>
      </w:r>
      <w:r>
        <w:t xml:space="preserve"> </w:t>
      </w:r>
      <w:r w:rsidR="00ED7348">
        <w:tab/>
      </w:r>
      <w:r w:rsidR="00ED7348">
        <w:tab/>
      </w:r>
      <w:r>
        <w:t xml:space="preserve">Christine Adams, </w:t>
      </w:r>
      <w:proofErr w:type="spellStart"/>
      <w:r>
        <w:t>Browfoot</w:t>
      </w:r>
      <w:proofErr w:type="spellEnd"/>
      <w:r>
        <w:t xml:space="preserve"> Cottage, </w:t>
      </w:r>
      <w:proofErr w:type="spellStart"/>
      <w:r>
        <w:t>Grizebeck</w:t>
      </w:r>
      <w:proofErr w:type="spellEnd"/>
      <w:r>
        <w:t>, Kirkby-in-Furness LA17 7XH</w:t>
      </w:r>
    </w:p>
    <w:p w14:paraId="262FBBE1" w14:textId="0D69010D" w:rsidR="0054510C" w:rsidRDefault="0054510C" w:rsidP="00ED7348">
      <w:pPr>
        <w:pStyle w:val="NoSpacing"/>
        <w:ind w:left="-142" w:hanging="426"/>
      </w:pPr>
      <w:r>
        <w:t xml:space="preserve">Tel: </w:t>
      </w:r>
      <w:r w:rsidR="00ED7348">
        <w:t xml:space="preserve">    </w:t>
      </w:r>
      <w:r w:rsidR="00ED7348">
        <w:tab/>
      </w:r>
      <w:r>
        <w:t>01229 889319</w:t>
      </w:r>
    </w:p>
    <w:p w14:paraId="4AFB7FA6" w14:textId="4747F815" w:rsidR="0054510C" w:rsidRDefault="0054510C" w:rsidP="00ED7348">
      <w:pPr>
        <w:pStyle w:val="NoSpacing"/>
        <w:ind w:hanging="567"/>
      </w:pPr>
      <w:r>
        <w:t>Email:</w:t>
      </w:r>
      <w:r w:rsidR="00ED7348">
        <w:tab/>
      </w:r>
      <w:r w:rsidR="00ED7348">
        <w:tab/>
      </w:r>
      <w:r w:rsidR="00714E10">
        <w:t>info@</w:t>
      </w:r>
      <w:r w:rsidR="008E2277">
        <w:t>blawithandsubberthwaite</w:t>
      </w:r>
      <w:r w:rsidR="00EB7DEC">
        <w:t>pc</w:t>
      </w:r>
      <w:r w:rsidR="00714E10">
        <w:t>.org.uk</w:t>
      </w:r>
    </w:p>
    <w:p w14:paraId="0533667F" w14:textId="77777777" w:rsidR="00ED7348" w:rsidRDefault="00ED7348" w:rsidP="0054510C">
      <w:pPr>
        <w:pStyle w:val="NoSpacing"/>
      </w:pPr>
    </w:p>
    <w:p w14:paraId="2C3C7688" w14:textId="5195F26B" w:rsidR="00F10258" w:rsidRDefault="00A21EFA" w:rsidP="00F80369">
      <w:pPr>
        <w:pStyle w:val="NoSpacing"/>
        <w:ind w:hanging="567"/>
        <w:rPr>
          <w:rFonts w:ascii="Arial" w:hAnsi="Arial" w:cs="Arial"/>
        </w:rPr>
      </w:pPr>
      <w:r>
        <w:rPr>
          <w:rFonts w:ascii="Arial" w:hAnsi="Arial" w:cs="Arial"/>
        </w:rPr>
        <w:t>5</w:t>
      </w:r>
      <w:r w:rsidRPr="00A21EFA">
        <w:rPr>
          <w:rFonts w:ascii="Arial" w:hAnsi="Arial" w:cs="Arial"/>
          <w:vertAlign w:val="superscript"/>
        </w:rPr>
        <w:t>th</w:t>
      </w:r>
      <w:r>
        <w:rPr>
          <w:rFonts w:ascii="Arial" w:hAnsi="Arial" w:cs="Arial"/>
        </w:rPr>
        <w:t xml:space="preserve"> November</w:t>
      </w:r>
      <w:r w:rsidR="00E42514">
        <w:rPr>
          <w:rFonts w:ascii="Arial" w:hAnsi="Arial" w:cs="Arial"/>
        </w:rPr>
        <w:t xml:space="preserve"> 2025</w:t>
      </w:r>
    </w:p>
    <w:p w14:paraId="49A1A42D" w14:textId="77777777" w:rsidR="00F10258" w:rsidRDefault="00F10258" w:rsidP="00F10258">
      <w:pPr>
        <w:pStyle w:val="NoSpacing"/>
        <w:ind w:hanging="567"/>
        <w:rPr>
          <w:rFonts w:ascii="Arial" w:hAnsi="Arial" w:cs="Arial"/>
        </w:rPr>
      </w:pPr>
    </w:p>
    <w:p w14:paraId="160E305F" w14:textId="2F051F7D" w:rsidR="00ED7348" w:rsidRDefault="00ED7348" w:rsidP="00F10258">
      <w:pPr>
        <w:pStyle w:val="NoSpacing"/>
        <w:ind w:hanging="567"/>
        <w:rPr>
          <w:rFonts w:ascii="Arial" w:hAnsi="Arial" w:cs="Arial"/>
        </w:rPr>
      </w:pPr>
      <w:r w:rsidRPr="00D06622">
        <w:rPr>
          <w:rFonts w:ascii="Arial" w:hAnsi="Arial" w:cs="Arial"/>
        </w:rPr>
        <w:t xml:space="preserve">Dear Members of </w:t>
      </w:r>
      <w:r w:rsidR="00EB7DEC">
        <w:rPr>
          <w:rFonts w:ascii="Arial" w:hAnsi="Arial" w:cs="Arial"/>
        </w:rPr>
        <w:t>Blawith and Subberthwaite</w:t>
      </w:r>
      <w:r w:rsidR="00483D1E">
        <w:rPr>
          <w:rFonts w:ascii="Arial" w:hAnsi="Arial" w:cs="Arial"/>
        </w:rPr>
        <w:t xml:space="preserve"> </w:t>
      </w:r>
      <w:r w:rsidRPr="00D06622">
        <w:rPr>
          <w:rFonts w:ascii="Arial" w:hAnsi="Arial" w:cs="Arial"/>
        </w:rPr>
        <w:t>Parish Cou</w:t>
      </w:r>
      <w:r w:rsidR="00D06622" w:rsidRPr="00D06622">
        <w:rPr>
          <w:rFonts w:ascii="Arial" w:hAnsi="Arial" w:cs="Arial"/>
        </w:rPr>
        <w:t>nci</w:t>
      </w:r>
      <w:r w:rsidRPr="00D06622">
        <w:rPr>
          <w:rFonts w:ascii="Arial" w:hAnsi="Arial" w:cs="Arial"/>
        </w:rPr>
        <w:t>l</w:t>
      </w:r>
      <w:r w:rsidR="00714E10">
        <w:rPr>
          <w:rFonts w:ascii="Arial" w:hAnsi="Arial" w:cs="Arial"/>
        </w:rPr>
        <w:t>,</w:t>
      </w:r>
    </w:p>
    <w:p w14:paraId="0FF02446" w14:textId="77777777" w:rsidR="00A21EFA" w:rsidRPr="00D06622" w:rsidRDefault="00A21EFA" w:rsidP="00F10258">
      <w:pPr>
        <w:pStyle w:val="NoSpacing"/>
        <w:ind w:hanging="567"/>
        <w:rPr>
          <w:rFonts w:ascii="Arial" w:hAnsi="Arial" w:cs="Arial"/>
        </w:rPr>
      </w:pPr>
    </w:p>
    <w:p w14:paraId="3B5DF7AB" w14:textId="33E35C6F" w:rsidR="00442677" w:rsidRDefault="00ED7348" w:rsidP="00442677">
      <w:pPr>
        <w:ind w:left="-567"/>
        <w:rPr>
          <w:rFonts w:ascii="Arial" w:hAnsi="Arial" w:cs="Arial"/>
          <w:b/>
          <w:u w:val="double"/>
        </w:rPr>
      </w:pPr>
      <w:r>
        <w:rPr>
          <w:rFonts w:ascii="Arial" w:hAnsi="Arial" w:cs="Arial"/>
        </w:rPr>
        <w:t xml:space="preserve">You are hereby summoned to attend the Meeting of </w:t>
      </w:r>
      <w:r w:rsidR="00EB7DEC">
        <w:rPr>
          <w:rFonts w:ascii="Arial" w:hAnsi="Arial" w:cs="Arial"/>
        </w:rPr>
        <w:t xml:space="preserve">Blawith </w:t>
      </w:r>
      <w:r w:rsidR="00483D1E">
        <w:rPr>
          <w:rFonts w:ascii="Arial" w:hAnsi="Arial" w:cs="Arial"/>
        </w:rPr>
        <w:t>&amp; Su</w:t>
      </w:r>
      <w:r w:rsidR="00EB7DEC">
        <w:rPr>
          <w:rFonts w:ascii="Arial" w:hAnsi="Arial" w:cs="Arial"/>
        </w:rPr>
        <w:t>b</w:t>
      </w:r>
      <w:r w:rsidR="00483D1E">
        <w:rPr>
          <w:rFonts w:ascii="Arial" w:hAnsi="Arial" w:cs="Arial"/>
        </w:rPr>
        <w:t>berthwaite</w:t>
      </w:r>
      <w:r w:rsidR="00D06622">
        <w:rPr>
          <w:rFonts w:ascii="Arial" w:hAnsi="Arial" w:cs="Arial"/>
        </w:rPr>
        <w:t xml:space="preserve"> Parish Council</w:t>
      </w:r>
      <w:r>
        <w:rPr>
          <w:rFonts w:ascii="Arial" w:hAnsi="Arial" w:cs="Arial"/>
        </w:rPr>
        <w:t xml:space="preserve"> to be held in </w:t>
      </w:r>
      <w:r w:rsidR="00386A6A">
        <w:rPr>
          <w:rFonts w:ascii="Arial" w:hAnsi="Arial" w:cs="Arial"/>
        </w:rPr>
        <w:t xml:space="preserve">Water Yeat </w:t>
      </w:r>
      <w:r w:rsidR="00561509">
        <w:rPr>
          <w:rFonts w:ascii="Arial" w:hAnsi="Arial" w:cs="Arial"/>
        </w:rPr>
        <w:t>Village Hall</w:t>
      </w:r>
      <w:r w:rsidR="00D06622">
        <w:rPr>
          <w:rFonts w:ascii="Arial" w:hAnsi="Arial" w:cs="Arial"/>
        </w:rPr>
        <w:t xml:space="preserve"> on </w:t>
      </w:r>
      <w:r w:rsidR="0016645B">
        <w:rPr>
          <w:rFonts w:ascii="Arial" w:hAnsi="Arial" w:cs="Arial"/>
        </w:rPr>
        <w:t xml:space="preserve">Monday </w:t>
      </w:r>
      <w:r w:rsidR="00A21EFA">
        <w:rPr>
          <w:rFonts w:ascii="Arial" w:hAnsi="Arial" w:cs="Arial"/>
        </w:rPr>
        <w:t>10</w:t>
      </w:r>
      <w:r w:rsidR="00A21EFA" w:rsidRPr="00A21EFA">
        <w:rPr>
          <w:rFonts w:ascii="Arial" w:hAnsi="Arial" w:cs="Arial"/>
          <w:vertAlign w:val="superscript"/>
        </w:rPr>
        <w:t>th</w:t>
      </w:r>
      <w:r w:rsidR="00A21EFA">
        <w:rPr>
          <w:rFonts w:ascii="Arial" w:hAnsi="Arial" w:cs="Arial"/>
        </w:rPr>
        <w:t xml:space="preserve"> November</w:t>
      </w:r>
      <w:r w:rsidR="00E42514">
        <w:rPr>
          <w:rFonts w:ascii="Arial" w:hAnsi="Arial" w:cs="Arial"/>
        </w:rPr>
        <w:t xml:space="preserve"> 2025</w:t>
      </w:r>
      <w:r w:rsidR="00386A6A">
        <w:rPr>
          <w:rFonts w:ascii="Arial" w:hAnsi="Arial" w:cs="Arial"/>
        </w:rPr>
        <w:t xml:space="preserve"> </w:t>
      </w:r>
      <w:r>
        <w:rPr>
          <w:rFonts w:ascii="Arial" w:hAnsi="Arial" w:cs="Arial"/>
        </w:rPr>
        <w:t xml:space="preserve">at </w:t>
      </w:r>
      <w:r>
        <w:rPr>
          <w:rFonts w:ascii="Arial" w:hAnsi="Arial" w:cs="Arial"/>
          <w:b/>
          <w:u w:val="double"/>
        </w:rPr>
        <w:t>19.</w:t>
      </w:r>
      <w:r w:rsidR="00386A6A">
        <w:rPr>
          <w:rFonts w:ascii="Arial" w:hAnsi="Arial" w:cs="Arial"/>
          <w:b/>
          <w:u w:val="double"/>
        </w:rPr>
        <w:t>00</w:t>
      </w:r>
      <w:r>
        <w:rPr>
          <w:rFonts w:ascii="Arial" w:hAnsi="Arial" w:cs="Arial"/>
          <w:b/>
          <w:u w:val="double"/>
        </w:rPr>
        <w:t>pm</w:t>
      </w:r>
    </w:p>
    <w:p w14:paraId="0259F16C" w14:textId="74174278" w:rsidR="00ED7348" w:rsidRDefault="00ED7348" w:rsidP="00442677">
      <w:pPr>
        <w:ind w:left="-567"/>
        <w:jc w:val="center"/>
        <w:rPr>
          <w:rFonts w:ascii="Arial" w:hAnsi="Arial" w:cs="Arial"/>
          <w:b/>
        </w:rPr>
      </w:pPr>
      <w:r>
        <w:rPr>
          <w:rFonts w:ascii="Arial" w:hAnsi="Arial" w:cs="Arial"/>
          <w:b/>
        </w:rPr>
        <w:t>Agenda</w:t>
      </w:r>
    </w:p>
    <w:p w14:paraId="4DC4CB05" w14:textId="6867B371" w:rsidR="00520525" w:rsidRPr="00E00877" w:rsidRDefault="00520525" w:rsidP="00E00877">
      <w:pPr>
        <w:pStyle w:val="ListParagraph"/>
        <w:numPr>
          <w:ilvl w:val="0"/>
          <w:numId w:val="6"/>
        </w:numPr>
        <w:tabs>
          <w:tab w:val="left" w:pos="709"/>
        </w:tabs>
        <w:ind w:left="993" w:hanging="1578"/>
        <w:rPr>
          <w:rFonts w:ascii="Arial" w:hAnsi="Arial" w:cs="Arial"/>
          <w:b/>
        </w:rPr>
      </w:pPr>
      <w:r w:rsidRPr="00E00877">
        <w:rPr>
          <w:rFonts w:ascii="Arial" w:hAnsi="Arial" w:cs="Arial"/>
          <w:b/>
        </w:rPr>
        <w:t>Apologies</w:t>
      </w:r>
    </w:p>
    <w:p w14:paraId="1BBCB8F3" w14:textId="78B7B1AB" w:rsidR="00ED7348" w:rsidRDefault="00520525" w:rsidP="00ED7348">
      <w:pPr>
        <w:tabs>
          <w:tab w:val="left" w:pos="426"/>
        </w:tabs>
        <w:jc w:val="both"/>
        <w:rPr>
          <w:rFonts w:ascii="Arial" w:hAnsi="Arial" w:cs="Arial"/>
        </w:rPr>
      </w:pPr>
      <w:r>
        <w:rPr>
          <w:rFonts w:ascii="Arial" w:hAnsi="Arial" w:cs="Arial"/>
          <w:b/>
        </w:rPr>
        <w:tab/>
      </w:r>
      <w:r>
        <w:rPr>
          <w:rFonts w:ascii="Arial" w:hAnsi="Arial" w:cs="Arial"/>
          <w:b/>
        </w:rPr>
        <w:tab/>
      </w:r>
      <w:r w:rsidR="00ED7348" w:rsidRPr="00442677">
        <w:rPr>
          <w:rFonts w:ascii="Arial" w:hAnsi="Arial" w:cs="Arial"/>
        </w:rPr>
        <w:t>To receive apologies for absence.</w:t>
      </w:r>
    </w:p>
    <w:p w14:paraId="2A595305" w14:textId="08A19724" w:rsidR="00ED7348" w:rsidRPr="00E00877" w:rsidRDefault="00ED7348" w:rsidP="00E00877">
      <w:pPr>
        <w:pStyle w:val="ListParagraph"/>
        <w:numPr>
          <w:ilvl w:val="0"/>
          <w:numId w:val="6"/>
        </w:numPr>
        <w:tabs>
          <w:tab w:val="left" w:pos="709"/>
        </w:tabs>
        <w:ind w:hanging="1719"/>
        <w:jc w:val="both"/>
        <w:rPr>
          <w:rFonts w:ascii="Arial" w:hAnsi="Arial" w:cs="Arial"/>
          <w:b/>
          <w:bCs/>
          <w:sz w:val="22"/>
          <w:szCs w:val="22"/>
        </w:rPr>
      </w:pPr>
      <w:r w:rsidRPr="00E00877">
        <w:rPr>
          <w:rFonts w:ascii="Arial" w:hAnsi="Arial" w:cs="Arial"/>
          <w:b/>
          <w:color w:val="000000"/>
        </w:rPr>
        <w:t>Requests for Dispensations</w:t>
      </w:r>
    </w:p>
    <w:p w14:paraId="3FD2A276" w14:textId="7DCF3B6D" w:rsidR="00ED7348" w:rsidRPr="00C24FF8" w:rsidRDefault="00ED7348" w:rsidP="00520525">
      <w:pPr>
        <w:pStyle w:val="yiv992485350msonormal"/>
        <w:tabs>
          <w:tab w:val="left" w:pos="0"/>
        </w:tabs>
        <w:spacing w:before="0" w:beforeAutospacing="0" w:after="0" w:afterAutospacing="0"/>
        <w:ind w:left="720"/>
        <w:rPr>
          <w:rFonts w:ascii="Arial" w:hAnsi="Arial" w:cs="Arial"/>
          <w:color w:val="000000"/>
          <w:sz w:val="22"/>
          <w:szCs w:val="22"/>
        </w:rPr>
      </w:pPr>
      <w:r w:rsidRPr="00C24FF8">
        <w:rPr>
          <w:rFonts w:ascii="Arial" w:hAnsi="Arial" w:cs="Arial"/>
          <w:color w:val="000000"/>
          <w:sz w:val="22"/>
          <w:szCs w:val="22"/>
        </w:rPr>
        <w:t>The clerk to report any requests received since the previous meeting for dispensations to speak and/or vote on any matter where a member has a disclosable pecuniary interest.</w:t>
      </w:r>
    </w:p>
    <w:p w14:paraId="0EAF52D3" w14:textId="77777777" w:rsidR="00ED7348" w:rsidRDefault="00ED7348" w:rsidP="00ED7348">
      <w:pPr>
        <w:pStyle w:val="yiv992485350msonormal"/>
        <w:tabs>
          <w:tab w:val="left" w:pos="450"/>
        </w:tabs>
        <w:spacing w:before="0" w:beforeAutospacing="0" w:after="0" w:afterAutospacing="0"/>
        <w:rPr>
          <w:rFonts w:ascii="Arial" w:hAnsi="Arial" w:cs="Arial"/>
          <w:color w:val="000000"/>
          <w:sz w:val="22"/>
          <w:szCs w:val="22"/>
        </w:rPr>
      </w:pPr>
    </w:p>
    <w:p w14:paraId="770926D7" w14:textId="6CE9DC62" w:rsidR="00ED7348" w:rsidRDefault="00ED7348" w:rsidP="00E00877">
      <w:pPr>
        <w:pStyle w:val="yiv992485350msonormal"/>
        <w:numPr>
          <w:ilvl w:val="0"/>
          <w:numId w:val="6"/>
        </w:numPr>
        <w:spacing w:before="0" w:beforeAutospacing="0" w:after="0" w:afterAutospacing="0"/>
        <w:ind w:left="709" w:hanging="1276"/>
        <w:rPr>
          <w:rFonts w:ascii="Arial" w:hAnsi="Arial" w:cs="Arial"/>
          <w:b/>
          <w:color w:val="000000"/>
          <w:sz w:val="22"/>
          <w:szCs w:val="22"/>
        </w:rPr>
      </w:pPr>
      <w:r>
        <w:rPr>
          <w:rFonts w:ascii="Arial" w:hAnsi="Arial" w:cs="Arial"/>
          <w:b/>
          <w:color w:val="000000"/>
          <w:sz w:val="22"/>
          <w:szCs w:val="22"/>
        </w:rPr>
        <w:t>Declarations of Interest</w:t>
      </w:r>
    </w:p>
    <w:p w14:paraId="276B60F7" w14:textId="67F36D2C" w:rsidR="00313A1D" w:rsidRDefault="00ED7348" w:rsidP="00520525">
      <w:pPr>
        <w:pStyle w:val="yiv992485350msonormal"/>
        <w:tabs>
          <w:tab w:val="left" w:pos="284"/>
          <w:tab w:val="left" w:pos="426"/>
        </w:tabs>
        <w:spacing w:before="0" w:beforeAutospacing="0" w:after="0" w:afterAutospacing="0"/>
        <w:ind w:left="720"/>
        <w:rPr>
          <w:rFonts w:ascii="Arial" w:hAnsi="Arial" w:cs="Arial"/>
          <w:color w:val="000000"/>
          <w:sz w:val="22"/>
          <w:szCs w:val="22"/>
        </w:rPr>
      </w:pPr>
      <w:r>
        <w:rPr>
          <w:rFonts w:ascii="Arial" w:hAnsi="Arial" w:cs="Arial"/>
          <w:color w:val="000000"/>
          <w:sz w:val="22"/>
          <w:szCs w:val="22"/>
        </w:rPr>
        <w:t>To receive declarations by elected and co-opted members of interests in respect of items on this agenda. Members are reminded that, in accordance with the revised Code of Conduct, they are required to declare any disclosable pecuniary interests or other registrable interests which have not already been declared in the Council’s Register of Interests. (It is a criminal offence not to declare a disclosable pecuniary interest either in the Register or at the meeting.)</w:t>
      </w:r>
    </w:p>
    <w:p w14:paraId="38D842C5" w14:textId="77777777" w:rsidR="00313A1D" w:rsidRDefault="00313A1D" w:rsidP="00313A1D">
      <w:pPr>
        <w:pStyle w:val="yiv992485350msonormal"/>
        <w:tabs>
          <w:tab w:val="left" w:pos="284"/>
          <w:tab w:val="left" w:pos="426"/>
        </w:tabs>
        <w:spacing w:before="0" w:beforeAutospacing="0" w:after="0" w:afterAutospacing="0"/>
        <w:rPr>
          <w:rFonts w:ascii="Arial" w:hAnsi="Arial" w:cs="Arial"/>
          <w:color w:val="000000"/>
          <w:sz w:val="22"/>
          <w:szCs w:val="22"/>
        </w:rPr>
      </w:pPr>
    </w:p>
    <w:p w14:paraId="62EEC4EC" w14:textId="25471AAF" w:rsidR="00ED7348" w:rsidRPr="00313A1D" w:rsidRDefault="00ED7348" w:rsidP="00E00877">
      <w:pPr>
        <w:pStyle w:val="yiv992485350msonormal"/>
        <w:numPr>
          <w:ilvl w:val="0"/>
          <w:numId w:val="6"/>
        </w:numPr>
        <w:tabs>
          <w:tab w:val="left" w:pos="709"/>
        </w:tabs>
        <w:spacing w:before="0" w:beforeAutospacing="0" w:after="0" w:afterAutospacing="0"/>
        <w:ind w:hanging="1719"/>
        <w:rPr>
          <w:rFonts w:ascii="Arial" w:hAnsi="Arial" w:cs="Arial"/>
          <w:color w:val="000000"/>
          <w:sz w:val="22"/>
          <w:szCs w:val="22"/>
        </w:rPr>
      </w:pPr>
      <w:r w:rsidRPr="00313A1D">
        <w:rPr>
          <w:rFonts w:ascii="Arial" w:hAnsi="Arial" w:cs="Arial"/>
          <w:b/>
          <w:sz w:val="22"/>
          <w:szCs w:val="22"/>
        </w:rPr>
        <w:t>Minutes</w:t>
      </w:r>
    </w:p>
    <w:p w14:paraId="7D058605" w14:textId="38CD3D38" w:rsidR="00ED7348" w:rsidRDefault="00520525" w:rsidP="00520525">
      <w:pPr>
        <w:pStyle w:val="ListParagraph"/>
        <w:tabs>
          <w:tab w:val="left" w:pos="284"/>
          <w:tab w:val="left" w:pos="567"/>
        </w:tabs>
        <w:ind w:left="0"/>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ED7348">
        <w:rPr>
          <w:rFonts w:ascii="Arial" w:hAnsi="Arial" w:cs="Arial"/>
          <w:sz w:val="22"/>
          <w:szCs w:val="22"/>
          <w:lang w:val="en-GB"/>
        </w:rPr>
        <w:t xml:space="preserve">To authorise the chair to sign the minutes of the </w:t>
      </w:r>
      <w:r w:rsidR="008E4936">
        <w:rPr>
          <w:rFonts w:ascii="Arial" w:hAnsi="Arial" w:cs="Arial"/>
          <w:sz w:val="22"/>
          <w:szCs w:val="22"/>
          <w:lang w:val="en-GB"/>
        </w:rPr>
        <w:t>AGM m</w:t>
      </w:r>
      <w:r w:rsidR="00ED7348">
        <w:rPr>
          <w:rFonts w:ascii="Arial" w:hAnsi="Arial" w:cs="Arial"/>
          <w:sz w:val="22"/>
          <w:szCs w:val="22"/>
          <w:lang w:val="en-GB"/>
        </w:rPr>
        <w:t xml:space="preserve">eeting of the Council held on </w:t>
      </w:r>
    </w:p>
    <w:p w14:paraId="57F36A6C" w14:textId="3AAED176" w:rsidR="00ED7348" w:rsidRPr="000F0F28" w:rsidRDefault="00764C99" w:rsidP="000F0F28">
      <w:pPr>
        <w:tabs>
          <w:tab w:val="left" w:pos="0"/>
        </w:tabs>
        <w:ind w:left="851" w:hanging="142"/>
        <w:rPr>
          <w:rFonts w:ascii="Arial" w:hAnsi="Arial" w:cs="Arial"/>
        </w:rPr>
      </w:pPr>
      <w:r>
        <w:rPr>
          <w:rFonts w:ascii="Arial" w:hAnsi="Arial" w:cs="Arial"/>
        </w:rPr>
        <w:t>8</w:t>
      </w:r>
      <w:r w:rsidRPr="00764C99">
        <w:rPr>
          <w:rFonts w:ascii="Arial" w:hAnsi="Arial" w:cs="Arial"/>
          <w:vertAlign w:val="superscript"/>
        </w:rPr>
        <w:t>th</w:t>
      </w:r>
      <w:r>
        <w:rPr>
          <w:rFonts w:ascii="Arial" w:hAnsi="Arial" w:cs="Arial"/>
        </w:rPr>
        <w:t xml:space="preserve"> September</w:t>
      </w:r>
      <w:r w:rsidR="00F30DFB">
        <w:rPr>
          <w:rFonts w:ascii="Arial" w:hAnsi="Arial" w:cs="Arial"/>
        </w:rPr>
        <w:t xml:space="preserve"> </w:t>
      </w:r>
      <w:r w:rsidR="008E4936">
        <w:rPr>
          <w:rFonts w:ascii="Arial" w:hAnsi="Arial" w:cs="Arial"/>
        </w:rPr>
        <w:t xml:space="preserve">2025 </w:t>
      </w:r>
      <w:r w:rsidR="00520525" w:rsidRPr="000F0F28">
        <w:rPr>
          <w:rFonts w:ascii="Arial" w:hAnsi="Arial" w:cs="Arial"/>
        </w:rPr>
        <w:t xml:space="preserve">as a </w:t>
      </w:r>
      <w:r w:rsidR="00ED7348" w:rsidRPr="000F0F28">
        <w:rPr>
          <w:rFonts w:ascii="Arial" w:hAnsi="Arial" w:cs="Arial"/>
        </w:rPr>
        <w:t>true record.</w:t>
      </w:r>
    </w:p>
    <w:p w14:paraId="30468DC6" w14:textId="77777777" w:rsidR="00ED7348" w:rsidRDefault="00ED7348" w:rsidP="00ED7348">
      <w:pPr>
        <w:pStyle w:val="ListParagraph"/>
        <w:tabs>
          <w:tab w:val="left" w:pos="426"/>
        </w:tabs>
        <w:ind w:left="426"/>
        <w:rPr>
          <w:rFonts w:ascii="Arial" w:hAnsi="Arial" w:cs="Arial"/>
          <w:sz w:val="22"/>
          <w:szCs w:val="22"/>
          <w:lang w:val="en-GB"/>
        </w:rPr>
      </w:pPr>
    </w:p>
    <w:p w14:paraId="367897BF" w14:textId="7BD1C8E3" w:rsidR="00524EA3" w:rsidRPr="00524EA3" w:rsidRDefault="00EB6C73" w:rsidP="00E00877">
      <w:pPr>
        <w:pStyle w:val="NoSpacing"/>
        <w:ind w:hanging="567"/>
        <w:rPr>
          <w:rFonts w:ascii="Arial" w:hAnsi="Arial" w:cs="Arial"/>
        </w:rPr>
      </w:pPr>
      <w:r>
        <w:rPr>
          <w:rFonts w:ascii="Arial" w:hAnsi="Arial" w:cs="Arial"/>
          <w:b/>
          <w:bCs/>
        </w:rPr>
        <w:t>5</w:t>
      </w:r>
      <w:r w:rsidR="00F30059">
        <w:rPr>
          <w:rFonts w:ascii="Arial" w:hAnsi="Arial" w:cs="Arial"/>
          <w:b/>
          <w:bCs/>
        </w:rPr>
        <w:t>.</w:t>
      </w:r>
      <w:r w:rsidR="00520525">
        <w:rPr>
          <w:rFonts w:ascii="Arial" w:hAnsi="Arial" w:cs="Arial"/>
          <w:b/>
          <w:bCs/>
        </w:rPr>
        <w:tab/>
      </w:r>
      <w:r w:rsidR="00D315EC" w:rsidRPr="00524EA3">
        <w:rPr>
          <w:rFonts w:ascii="Arial" w:hAnsi="Arial" w:cs="Arial"/>
        </w:rPr>
        <w:tab/>
      </w:r>
      <w:r w:rsidR="00ED7348" w:rsidRPr="00524EA3">
        <w:rPr>
          <w:rFonts w:ascii="Arial" w:hAnsi="Arial" w:cs="Arial"/>
          <w:b/>
          <w:bCs/>
        </w:rPr>
        <w:t>Public Participation</w:t>
      </w:r>
    </w:p>
    <w:p w14:paraId="74D6E21F" w14:textId="77777777" w:rsidR="00D34381" w:rsidRDefault="00524EA3" w:rsidP="00D34381">
      <w:pPr>
        <w:pStyle w:val="NoSpacing"/>
        <w:tabs>
          <w:tab w:val="left" w:pos="709"/>
          <w:tab w:val="left" w:pos="993"/>
          <w:tab w:val="left" w:pos="1134"/>
        </w:tabs>
        <w:ind w:firstLine="709"/>
        <w:rPr>
          <w:rFonts w:ascii="Arial" w:hAnsi="Arial" w:cs="Arial"/>
        </w:rPr>
      </w:pPr>
      <w:r>
        <w:rPr>
          <w:rFonts w:ascii="Arial" w:hAnsi="Arial" w:cs="Arial"/>
        </w:rPr>
        <w:t xml:space="preserve">a) </w:t>
      </w:r>
      <w:r w:rsidR="00161D93">
        <w:rPr>
          <w:rFonts w:ascii="Arial" w:hAnsi="Arial" w:cs="Arial"/>
        </w:rPr>
        <w:t xml:space="preserve">  </w:t>
      </w:r>
      <w:r w:rsidR="00D34381">
        <w:rPr>
          <w:rFonts w:ascii="Arial" w:hAnsi="Arial" w:cs="Arial"/>
        </w:rPr>
        <w:t xml:space="preserve">Jeff Carroll - </w:t>
      </w:r>
      <w:r w:rsidR="00D34381" w:rsidRPr="00D34381">
        <w:rPr>
          <w:rFonts w:ascii="Arial" w:hAnsi="Arial" w:cs="Arial"/>
        </w:rPr>
        <w:t>Bluebird K7 on Coniston Water</w:t>
      </w:r>
    </w:p>
    <w:p w14:paraId="0E5EC77F" w14:textId="5B5B8A27" w:rsidR="00ED7348" w:rsidRDefault="00D34381" w:rsidP="004E3A77">
      <w:pPr>
        <w:pStyle w:val="NoSpacing"/>
        <w:tabs>
          <w:tab w:val="left" w:pos="709"/>
          <w:tab w:val="left" w:pos="1134"/>
        </w:tabs>
        <w:ind w:firstLine="709"/>
        <w:rPr>
          <w:rFonts w:ascii="Arial" w:hAnsi="Arial" w:cs="Arial"/>
        </w:rPr>
      </w:pPr>
      <w:r>
        <w:rPr>
          <w:rFonts w:ascii="Arial" w:hAnsi="Arial" w:cs="Arial"/>
        </w:rPr>
        <w:t>b</w:t>
      </w:r>
      <w:r w:rsidR="004E3A77">
        <w:rPr>
          <w:rFonts w:ascii="Arial" w:hAnsi="Arial" w:cs="Arial"/>
        </w:rPr>
        <w:t>)</w:t>
      </w:r>
      <w:r w:rsidR="004E3A77">
        <w:rPr>
          <w:rFonts w:ascii="Arial" w:hAnsi="Arial" w:cs="Arial"/>
        </w:rPr>
        <w:tab/>
      </w:r>
      <w:r w:rsidR="00ED7348" w:rsidRPr="00524EA3">
        <w:rPr>
          <w:rFonts w:ascii="Arial" w:hAnsi="Arial" w:cs="Arial"/>
        </w:rPr>
        <w:t>Cllr</w:t>
      </w:r>
      <w:r w:rsidR="00520525">
        <w:rPr>
          <w:rFonts w:ascii="Arial" w:hAnsi="Arial" w:cs="Arial"/>
        </w:rPr>
        <w:t xml:space="preserve"> Suzanne Pender’s </w:t>
      </w:r>
      <w:r w:rsidR="00ED7348" w:rsidRPr="00524EA3">
        <w:rPr>
          <w:rFonts w:ascii="Arial" w:hAnsi="Arial" w:cs="Arial"/>
        </w:rPr>
        <w:t xml:space="preserve">Report </w:t>
      </w:r>
    </w:p>
    <w:p w14:paraId="020F1EAD" w14:textId="77777777" w:rsidR="00D23C64" w:rsidRDefault="00D23C64" w:rsidP="00D23C64">
      <w:pPr>
        <w:pStyle w:val="NoSpacing"/>
        <w:tabs>
          <w:tab w:val="left" w:pos="709"/>
          <w:tab w:val="left" w:pos="993"/>
          <w:tab w:val="left" w:pos="1134"/>
        </w:tabs>
        <w:ind w:firstLine="709"/>
        <w:rPr>
          <w:rFonts w:ascii="Arial" w:hAnsi="Arial" w:cs="Arial"/>
        </w:rPr>
      </w:pPr>
      <w:r>
        <w:rPr>
          <w:rFonts w:ascii="Arial" w:hAnsi="Arial" w:cs="Arial"/>
        </w:rPr>
        <w:t>b)</w:t>
      </w:r>
      <w:r>
        <w:rPr>
          <w:rFonts w:ascii="Arial" w:hAnsi="Arial" w:cs="Arial"/>
        </w:rPr>
        <w:tab/>
      </w:r>
      <w:r>
        <w:rPr>
          <w:rFonts w:ascii="Arial" w:hAnsi="Arial" w:cs="Arial"/>
        </w:rPr>
        <w:tab/>
        <w:t>Local Police Report</w:t>
      </w:r>
    </w:p>
    <w:p w14:paraId="678012A9" w14:textId="1D23D0D4" w:rsidR="00ED7348" w:rsidRDefault="00520525" w:rsidP="00D23C64">
      <w:pPr>
        <w:pStyle w:val="NoSpacing"/>
        <w:tabs>
          <w:tab w:val="left" w:pos="709"/>
          <w:tab w:val="left" w:pos="993"/>
          <w:tab w:val="left" w:pos="1134"/>
        </w:tabs>
        <w:ind w:left="1129" w:hanging="420"/>
        <w:rPr>
          <w:rFonts w:ascii="Arial" w:hAnsi="Arial" w:cs="Arial"/>
        </w:rPr>
      </w:pPr>
      <w:r>
        <w:rPr>
          <w:rFonts w:ascii="Arial" w:hAnsi="Arial" w:cs="Arial"/>
        </w:rPr>
        <w:t>b)</w:t>
      </w:r>
      <w:r w:rsidR="00ED7348" w:rsidRPr="00520525">
        <w:rPr>
          <w:rFonts w:ascii="Arial" w:hAnsi="Arial" w:cs="Arial"/>
        </w:rPr>
        <w:t xml:space="preserve">  </w:t>
      </w:r>
      <w:r>
        <w:rPr>
          <w:rFonts w:ascii="Arial" w:hAnsi="Arial" w:cs="Arial"/>
        </w:rPr>
        <w:tab/>
      </w:r>
      <w:r w:rsidR="00ED7348" w:rsidRPr="00520525">
        <w:rPr>
          <w:rFonts w:ascii="Arial" w:hAnsi="Arial" w:cs="Arial"/>
        </w:rPr>
        <w:t>Residents are invited to give their views on items on this agenda or raise issues for future agendas. Please note that public participation is limited to a total of 15</w:t>
      </w:r>
      <w:r w:rsidR="007E7DB5">
        <w:rPr>
          <w:rFonts w:ascii="Arial" w:hAnsi="Arial" w:cs="Arial"/>
        </w:rPr>
        <w:t xml:space="preserve"> </w:t>
      </w:r>
      <w:r w:rsidR="00ED7348" w:rsidRPr="00520525">
        <w:rPr>
          <w:rFonts w:ascii="Arial" w:hAnsi="Arial" w:cs="Arial"/>
        </w:rPr>
        <w:t>mins at the Chairs discretion.</w:t>
      </w:r>
    </w:p>
    <w:p w14:paraId="455258C0" w14:textId="77777777" w:rsidR="00A865BE" w:rsidRDefault="00A865BE" w:rsidP="00D23C64">
      <w:pPr>
        <w:pStyle w:val="NoSpacing"/>
        <w:tabs>
          <w:tab w:val="left" w:pos="709"/>
          <w:tab w:val="left" w:pos="993"/>
          <w:tab w:val="left" w:pos="1134"/>
        </w:tabs>
        <w:ind w:left="1129" w:hanging="420"/>
        <w:rPr>
          <w:rFonts w:ascii="Arial" w:hAnsi="Arial" w:cs="Arial"/>
        </w:rPr>
      </w:pPr>
    </w:p>
    <w:p w14:paraId="204D5845" w14:textId="7BFEE74C" w:rsidR="000F1F44" w:rsidRPr="00FB2A2A" w:rsidRDefault="00A865BE" w:rsidP="00E00877">
      <w:pPr>
        <w:pStyle w:val="NoSpacing"/>
        <w:tabs>
          <w:tab w:val="left" w:pos="709"/>
          <w:tab w:val="left" w:pos="993"/>
          <w:tab w:val="left" w:pos="1134"/>
        </w:tabs>
        <w:ind w:left="-567" w:hanging="142"/>
        <w:rPr>
          <w:rFonts w:ascii="Arial" w:hAnsi="Arial" w:cs="Arial"/>
        </w:rPr>
      </w:pPr>
      <w:r>
        <w:rPr>
          <w:rFonts w:ascii="Arial" w:hAnsi="Arial" w:cs="Arial"/>
        </w:rPr>
        <w:tab/>
      </w:r>
      <w:r w:rsidR="00EB6C73" w:rsidRPr="00E926D7">
        <w:rPr>
          <w:rFonts w:ascii="Arial" w:hAnsi="Arial" w:cs="Arial"/>
          <w:b/>
          <w:bCs/>
        </w:rPr>
        <w:t>6</w:t>
      </w:r>
      <w:r w:rsidR="00FB2A2A" w:rsidRPr="00E926D7">
        <w:rPr>
          <w:rFonts w:ascii="Arial" w:hAnsi="Arial" w:cs="Arial"/>
          <w:b/>
          <w:bCs/>
        </w:rPr>
        <w:t>.</w:t>
      </w:r>
      <w:r w:rsidR="00FB2A2A">
        <w:rPr>
          <w:rFonts w:ascii="Arial" w:hAnsi="Arial" w:cs="Arial"/>
        </w:rPr>
        <w:tab/>
      </w:r>
      <w:r w:rsidR="000F1F44" w:rsidRPr="002C4913">
        <w:rPr>
          <w:rFonts w:ascii="Arial" w:hAnsi="Arial" w:cs="Arial"/>
          <w:b/>
        </w:rPr>
        <w:t>Community Resilience</w:t>
      </w:r>
    </w:p>
    <w:p w14:paraId="33E225C9" w14:textId="6117504D" w:rsidR="005216EA" w:rsidRDefault="000F1F44" w:rsidP="00D728F3">
      <w:pPr>
        <w:pStyle w:val="NoSpacing"/>
        <w:tabs>
          <w:tab w:val="left" w:pos="709"/>
        </w:tabs>
        <w:ind w:left="-567" w:hanging="142"/>
        <w:rPr>
          <w:rFonts w:ascii="Arial" w:hAnsi="Arial" w:cs="Arial"/>
        </w:rPr>
      </w:pPr>
      <w:r>
        <w:rPr>
          <w:rFonts w:ascii="Arial" w:hAnsi="Arial" w:cs="Arial"/>
        </w:rPr>
        <w:tab/>
      </w:r>
      <w:r>
        <w:rPr>
          <w:rFonts w:ascii="Arial" w:hAnsi="Arial" w:cs="Arial"/>
        </w:rPr>
        <w:tab/>
      </w:r>
      <w:r w:rsidR="000878FC">
        <w:rPr>
          <w:rFonts w:ascii="Arial" w:hAnsi="Arial" w:cs="Arial"/>
        </w:rPr>
        <w:t xml:space="preserve">Update on Community </w:t>
      </w:r>
      <w:r w:rsidR="004C4D13">
        <w:rPr>
          <w:rFonts w:ascii="Arial" w:hAnsi="Arial" w:cs="Arial"/>
        </w:rPr>
        <w:t>Resilience</w:t>
      </w:r>
      <w:r>
        <w:rPr>
          <w:rFonts w:ascii="Arial" w:hAnsi="Arial" w:cs="Arial"/>
        </w:rPr>
        <w:t xml:space="preserve"> </w:t>
      </w:r>
    </w:p>
    <w:p w14:paraId="62B54B8B" w14:textId="77777777" w:rsidR="007502A1" w:rsidRDefault="007502A1" w:rsidP="007502A1">
      <w:pPr>
        <w:pStyle w:val="NoSpacing"/>
        <w:tabs>
          <w:tab w:val="left" w:pos="-426"/>
        </w:tabs>
        <w:rPr>
          <w:rFonts w:ascii="Arial" w:hAnsi="Arial" w:cs="Arial"/>
        </w:rPr>
      </w:pPr>
    </w:p>
    <w:p w14:paraId="0A706E51" w14:textId="41D740B5" w:rsidR="002F24AC" w:rsidRDefault="00DD472A" w:rsidP="00E926D7">
      <w:pPr>
        <w:pStyle w:val="NoSpacing"/>
        <w:tabs>
          <w:tab w:val="left" w:pos="-426"/>
          <w:tab w:val="left" w:pos="709"/>
        </w:tabs>
        <w:ind w:left="426" w:hanging="993"/>
        <w:rPr>
          <w:rFonts w:ascii="Arial" w:hAnsi="Arial" w:cs="Arial"/>
          <w:b/>
          <w:bCs/>
        </w:rPr>
      </w:pPr>
      <w:r w:rsidRPr="00E926D7">
        <w:rPr>
          <w:rFonts w:ascii="Arial" w:hAnsi="Arial" w:cs="Arial"/>
        </w:rPr>
        <w:t>7</w:t>
      </w:r>
      <w:r w:rsidR="00E00877" w:rsidRPr="00E926D7">
        <w:rPr>
          <w:rFonts w:ascii="Arial" w:hAnsi="Arial" w:cs="Arial"/>
        </w:rPr>
        <w:t>.</w:t>
      </w:r>
      <w:r>
        <w:rPr>
          <w:rFonts w:ascii="Arial" w:hAnsi="Arial" w:cs="Arial"/>
          <w:b/>
          <w:bCs/>
        </w:rPr>
        <w:tab/>
      </w:r>
      <w:r w:rsidR="005725D0">
        <w:rPr>
          <w:rFonts w:ascii="Arial" w:hAnsi="Arial" w:cs="Arial"/>
          <w:b/>
          <w:bCs/>
        </w:rPr>
        <w:tab/>
      </w:r>
      <w:r w:rsidR="005725D0">
        <w:rPr>
          <w:rFonts w:ascii="Arial" w:hAnsi="Arial" w:cs="Arial"/>
          <w:b/>
          <w:bCs/>
        </w:rPr>
        <w:tab/>
      </w:r>
      <w:r w:rsidR="002F24AC" w:rsidRPr="002F24AC">
        <w:rPr>
          <w:rFonts w:ascii="Arial" w:hAnsi="Arial" w:cs="Arial"/>
          <w:b/>
          <w:bCs/>
        </w:rPr>
        <w:t>Notice Boards</w:t>
      </w:r>
    </w:p>
    <w:p w14:paraId="5789BF3D" w14:textId="7C9A20A1" w:rsidR="004C0A13" w:rsidRDefault="004B1D38" w:rsidP="00D606DF">
      <w:pPr>
        <w:pStyle w:val="NoSpacing"/>
        <w:tabs>
          <w:tab w:val="left" w:pos="-426"/>
        </w:tabs>
        <w:ind w:left="426" w:hanging="852"/>
        <w:rPr>
          <w:rFonts w:ascii="Arial" w:hAnsi="Arial" w:cs="Arial"/>
        </w:rPr>
      </w:pPr>
      <w:r>
        <w:rPr>
          <w:rFonts w:ascii="Arial" w:hAnsi="Arial" w:cs="Arial"/>
          <w:b/>
          <w:bCs/>
        </w:rPr>
        <w:tab/>
      </w:r>
      <w:r>
        <w:rPr>
          <w:rFonts w:ascii="Arial" w:hAnsi="Arial" w:cs="Arial"/>
          <w:b/>
          <w:bCs/>
        </w:rPr>
        <w:tab/>
      </w:r>
      <w:r w:rsidR="00F95196" w:rsidRPr="00435C29">
        <w:rPr>
          <w:rFonts w:ascii="Arial" w:hAnsi="Arial" w:cs="Arial"/>
        </w:rPr>
        <w:t xml:space="preserve">To consider the quotes </w:t>
      </w:r>
      <w:r w:rsidR="00435C29" w:rsidRPr="00435C29">
        <w:rPr>
          <w:rFonts w:ascii="Arial" w:hAnsi="Arial" w:cs="Arial"/>
        </w:rPr>
        <w:t>to repair/replace the notice boards.</w:t>
      </w:r>
    </w:p>
    <w:p w14:paraId="0E711F40" w14:textId="77777777" w:rsidR="002B0181" w:rsidRDefault="002B0181" w:rsidP="002B0181">
      <w:pPr>
        <w:pStyle w:val="NoSpacing"/>
        <w:rPr>
          <w:rFonts w:ascii="Arial" w:hAnsi="Arial" w:cs="Arial"/>
        </w:rPr>
      </w:pPr>
    </w:p>
    <w:p w14:paraId="0BCB550F" w14:textId="14EA6D9D" w:rsidR="002B0181" w:rsidRPr="004E3A77" w:rsidRDefault="002B0181" w:rsidP="00E926D7">
      <w:pPr>
        <w:pStyle w:val="NoSpacing"/>
        <w:ind w:hanging="567"/>
        <w:rPr>
          <w:rFonts w:ascii="Arial" w:hAnsi="Arial" w:cs="Arial"/>
        </w:rPr>
      </w:pPr>
      <w:r w:rsidRPr="00E926D7">
        <w:rPr>
          <w:rFonts w:ascii="Arial" w:hAnsi="Arial" w:cs="Arial"/>
          <w:b/>
          <w:bCs/>
        </w:rPr>
        <w:t>8</w:t>
      </w:r>
      <w:r>
        <w:rPr>
          <w:rFonts w:ascii="Arial" w:hAnsi="Arial" w:cs="Arial"/>
        </w:rPr>
        <w:t>.</w:t>
      </w:r>
      <w:r>
        <w:rPr>
          <w:rFonts w:ascii="Arial" w:hAnsi="Arial" w:cs="Arial"/>
        </w:rPr>
        <w:tab/>
      </w:r>
      <w:r>
        <w:rPr>
          <w:rFonts w:ascii="Arial" w:hAnsi="Arial" w:cs="Arial"/>
        </w:rPr>
        <w:tab/>
      </w:r>
      <w:r w:rsidRPr="002B0181">
        <w:rPr>
          <w:rFonts w:ascii="Arial" w:hAnsi="Arial" w:cs="Arial"/>
          <w:b/>
          <w:bCs/>
        </w:rPr>
        <w:t>Diana Memorial</w:t>
      </w:r>
    </w:p>
    <w:p w14:paraId="7DEACB3E" w14:textId="128ACE75" w:rsidR="002B0181" w:rsidRPr="00435C29" w:rsidRDefault="002B0181" w:rsidP="00D606DF">
      <w:pPr>
        <w:pStyle w:val="NoSpacing"/>
        <w:tabs>
          <w:tab w:val="left" w:pos="-426"/>
        </w:tabs>
        <w:ind w:left="426" w:hanging="852"/>
        <w:rPr>
          <w:rFonts w:ascii="Arial" w:hAnsi="Arial" w:cs="Arial"/>
        </w:rPr>
      </w:pPr>
    </w:p>
    <w:p w14:paraId="0116F1F0" w14:textId="50FA1135" w:rsidR="00B32BA8" w:rsidRDefault="00E00877" w:rsidP="00E926D7">
      <w:pPr>
        <w:pStyle w:val="NoSpacing"/>
        <w:tabs>
          <w:tab w:val="left" w:pos="709"/>
        </w:tabs>
        <w:ind w:hanging="567"/>
        <w:rPr>
          <w:rFonts w:ascii="Arial" w:hAnsi="Arial" w:cs="Arial"/>
        </w:rPr>
      </w:pPr>
      <w:r w:rsidRPr="00E926D7">
        <w:rPr>
          <w:rFonts w:ascii="Arial" w:hAnsi="Arial" w:cs="Arial"/>
          <w:b/>
          <w:bCs/>
        </w:rPr>
        <w:t>9</w:t>
      </w:r>
      <w:r>
        <w:rPr>
          <w:rFonts w:ascii="Arial" w:hAnsi="Arial" w:cs="Arial"/>
        </w:rPr>
        <w:t>.</w:t>
      </w:r>
      <w:r>
        <w:rPr>
          <w:rFonts w:ascii="Arial" w:hAnsi="Arial" w:cs="Arial"/>
        </w:rPr>
        <w:tab/>
      </w:r>
      <w:r>
        <w:rPr>
          <w:rFonts w:ascii="Arial" w:hAnsi="Arial" w:cs="Arial"/>
        </w:rPr>
        <w:tab/>
      </w:r>
      <w:r w:rsidR="00705A13">
        <w:rPr>
          <w:rFonts w:ascii="Arial" w:hAnsi="Arial" w:cs="Arial"/>
          <w:b/>
          <w:bCs/>
        </w:rPr>
        <w:t>P</w:t>
      </w:r>
      <w:r w:rsidR="00B32BA8" w:rsidRPr="00B55B1E">
        <w:rPr>
          <w:rFonts w:ascii="Arial" w:hAnsi="Arial" w:cs="Arial"/>
          <w:b/>
          <w:bCs/>
        </w:rPr>
        <w:t>rogress Updates</w:t>
      </w:r>
    </w:p>
    <w:p w14:paraId="19FFA1F2" w14:textId="77777777" w:rsidR="004E3A77" w:rsidRDefault="004E3A77" w:rsidP="00E04911">
      <w:pPr>
        <w:pStyle w:val="NoSpacing"/>
        <w:numPr>
          <w:ilvl w:val="0"/>
          <w:numId w:val="2"/>
        </w:numPr>
        <w:ind w:hanging="8"/>
        <w:rPr>
          <w:rFonts w:ascii="Arial" w:hAnsi="Arial" w:cs="Arial"/>
        </w:rPr>
      </w:pPr>
      <w:r w:rsidRPr="004E3A77">
        <w:rPr>
          <w:rFonts w:ascii="Arial" w:hAnsi="Arial" w:cs="Arial"/>
        </w:rPr>
        <w:t xml:space="preserve">Bus stop at </w:t>
      </w:r>
      <w:proofErr w:type="spellStart"/>
      <w:r w:rsidRPr="004E3A77">
        <w:rPr>
          <w:rFonts w:ascii="Arial" w:hAnsi="Arial" w:cs="Arial"/>
        </w:rPr>
        <w:t>Gawthwaite</w:t>
      </w:r>
      <w:proofErr w:type="spellEnd"/>
    </w:p>
    <w:p w14:paraId="23EC94F5" w14:textId="77777777" w:rsidR="00B32BA8" w:rsidRDefault="00B32BA8">
      <w:pPr>
        <w:pStyle w:val="NoSpacing"/>
        <w:numPr>
          <w:ilvl w:val="0"/>
          <w:numId w:val="2"/>
        </w:numPr>
        <w:ind w:hanging="8"/>
        <w:rPr>
          <w:rFonts w:ascii="Arial" w:hAnsi="Arial" w:cs="Arial"/>
        </w:rPr>
      </w:pPr>
      <w:r>
        <w:rPr>
          <w:rFonts w:ascii="Arial" w:hAnsi="Arial" w:cs="Arial"/>
        </w:rPr>
        <w:t>Bins</w:t>
      </w:r>
    </w:p>
    <w:p w14:paraId="0E6C8BDC" w14:textId="77777777" w:rsidR="00503D64" w:rsidRDefault="00503D64" w:rsidP="00503D64">
      <w:pPr>
        <w:pStyle w:val="NoSpacing"/>
        <w:rPr>
          <w:rFonts w:ascii="Arial" w:hAnsi="Arial" w:cs="Arial"/>
        </w:rPr>
      </w:pPr>
    </w:p>
    <w:p w14:paraId="6BFEC775" w14:textId="3BDF88FA" w:rsidR="00503D64" w:rsidRDefault="00E926D7" w:rsidP="00E926D7">
      <w:pPr>
        <w:pStyle w:val="NoSpacing"/>
        <w:ind w:left="709" w:hanging="1418"/>
        <w:rPr>
          <w:rFonts w:ascii="Arial" w:hAnsi="Arial" w:cs="Arial"/>
          <w:b/>
          <w:bCs/>
        </w:rPr>
      </w:pPr>
      <w:r>
        <w:rPr>
          <w:rFonts w:ascii="Arial" w:hAnsi="Arial" w:cs="Arial"/>
          <w:b/>
          <w:bCs/>
        </w:rPr>
        <w:t>10.</w:t>
      </w:r>
      <w:r>
        <w:rPr>
          <w:rFonts w:ascii="Arial" w:hAnsi="Arial" w:cs="Arial"/>
          <w:b/>
          <w:bCs/>
        </w:rPr>
        <w:tab/>
      </w:r>
      <w:r w:rsidR="00503D64" w:rsidRPr="00362CEC">
        <w:rPr>
          <w:rFonts w:ascii="Arial" w:hAnsi="Arial" w:cs="Arial"/>
          <w:b/>
          <w:bCs/>
        </w:rPr>
        <w:t>Consultations</w:t>
      </w:r>
    </w:p>
    <w:p w14:paraId="684160F5" w14:textId="610345EF" w:rsidR="007900A4" w:rsidRPr="00CD3526" w:rsidRDefault="007F669D" w:rsidP="00147994">
      <w:pPr>
        <w:pStyle w:val="NoSpacing"/>
        <w:numPr>
          <w:ilvl w:val="0"/>
          <w:numId w:val="4"/>
        </w:numPr>
        <w:tabs>
          <w:tab w:val="left" w:pos="709"/>
        </w:tabs>
        <w:rPr>
          <w:rFonts w:ascii="Arial" w:hAnsi="Arial" w:cs="Arial"/>
        </w:rPr>
      </w:pPr>
      <w:r w:rsidRPr="00CD3526">
        <w:rPr>
          <w:rFonts w:ascii="Arial" w:hAnsi="Arial" w:cs="Arial"/>
        </w:rPr>
        <w:t xml:space="preserve">Westmorland &amp; Furness </w:t>
      </w:r>
      <w:r w:rsidR="00360A0E" w:rsidRPr="00CD3526">
        <w:rPr>
          <w:rFonts w:ascii="Arial" w:hAnsi="Arial" w:cs="Arial"/>
        </w:rPr>
        <w:t>Design Code</w:t>
      </w:r>
    </w:p>
    <w:p w14:paraId="3DC11906" w14:textId="2D036A1A" w:rsidR="007900A4" w:rsidRDefault="00360A0E" w:rsidP="00360A0E">
      <w:pPr>
        <w:pStyle w:val="NoSpacing"/>
        <w:tabs>
          <w:tab w:val="left" w:pos="851"/>
          <w:tab w:val="left" w:pos="1134"/>
        </w:tabs>
        <w:ind w:left="709"/>
        <w:rPr>
          <w:rFonts w:ascii="Arial" w:hAnsi="Arial" w:cs="Arial"/>
          <w:sz w:val="20"/>
          <w:szCs w:val="20"/>
        </w:rPr>
      </w:pPr>
      <w:r>
        <w:rPr>
          <w:rFonts w:ascii="Arial" w:hAnsi="Arial" w:cs="Arial"/>
          <w:b/>
          <w:bCs/>
        </w:rPr>
        <w:tab/>
      </w:r>
      <w:r w:rsidR="00CD3526">
        <w:rPr>
          <w:rFonts w:ascii="Arial" w:hAnsi="Arial" w:cs="Arial"/>
          <w:b/>
          <w:bCs/>
        </w:rPr>
        <w:t xml:space="preserve">    </w:t>
      </w:r>
      <w:hyperlink r:id="rId5" w:history="1">
        <w:r w:rsidR="00CD3526" w:rsidRPr="006A218A">
          <w:rPr>
            <w:rStyle w:val="Hyperlink"/>
            <w:rFonts w:ascii="Arial" w:hAnsi="Arial" w:cs="Arial"/>
            <w:sz w:val="20"/>
            <w:szCs w:val="20"/>
          </w:rPr>
          <w:t>https://consult.westmorlandandfurness.gov.uk/planning-policy-designcode/</w:t>
        </w:r>
      </w:hyperlink>
    </w:p>
    <w:p w14:paraId="72CC93F5" w14:textId="0A6CF016" w:rsidR="00360A0E" w:rsidRPr="00CD3526" w:rsidRDefault="00CD3526" w:rsidP="00360A0E">
      <w:pPr>
        <w:pStyle w:val="NoSpacing"/>
        <w:numPr>
          <w:ilvl w:val="0"/>
          <w:numId w:val="4"/>
        </w:numPr>
        <w:tabs>
          <w:tab w:val="left" w:pos="851"/>
          <w:tab w:val="left" w:pos="1134"/>
        </w:tabs>
        <w:rPr>
          <w:rFonts w:ascii="Arial" w:hAnsi="Arial" w:cs="Arial"/>
        </w:rPr>
      </w:pPr>
      <w:r w:rsidRPr="00CD3526">
        <w:rPr>
          <w:rFonts w:ascii="Arial" w:hAnsi="Arial" w:cs="Arial"/>
        </w:rPr>
        <w:t>Changes to conservation areas</w:t>
      </w:r>
    </w:p>
    <w:p w14:paraId="11D4D612" w14:textId="7F2FE481" w:rsidR="00363777" w:rsidRDefault="00CD3526" w:rsidP="00CD3526">
      <w:pPr>
        <w:pStyle w:val="NoSpacing"/>
        <w:ind w:left="1069"/>
        <w:rPr>
          <w:rFonts w:ascii="Arial" w:hAnsi="Arial" w:cs="Arial"/>
          <w:sz w:val="20"/>
          <w:szCs w:val="20"/>
        </w:rPr>
      </w:pPr>
      <w:hyperlink r:id="rId6" w:history="1">
        <w:r w:rsidRPr="006A218A">
          <w:rPr>
            <w:rStyle w:val="Hyperlink"/>
            <w:rFonts w:ascii="Arial" w:hAnsi="Arial" w:cs="Arial"/>
            <w:sz w:val="20"/>
            <w:szCs w:val="20"/>
          </w:rPr>
          <w:t>https://www.westmorlandandfurness.gov.uk/planning-and-building-control/planning/planning-policy/consultations</w:t>
        </w:r>
      </w:hyperlink>
    </w:p>
    <w:p w14:paraId="2D9EB662" w14:textId="72B35B54" w:rsidR="00F177F7" w:rsidRPr="00F51F8D" w:rsidRDefault="005130CF" w:rsidP="005130CF">
      <w:pPr>
        <w:pStyle w:val="NoSpacing"/>
        <w:numPr>
          <w:ilvl w:val="0"/>
          <w:numId w:val="4"/>
        </w:numPr>
      </w:pPr>
      <w:r w:rsidRPr="00F51F8D">
        <w:rPr>
          <w:rFonts w:ascii="Arial" w:hAnsi="Arial" w:cs="Arial"/>
        </w:rPr>
        <w:t>Draft Taxi Policy</w:t>
      </w:r>
    </w:p>
    <w:p w14:paraId="19D9A249" w14:textId="34405C13" w:rsidR="005130CF" w:rsidRDefault="005130CF" w:rsidP="005130CF">
      <w:pPr>
        <w:pStyle w:val="NoSpacing"/>
        <w:ind w:left="349" w:firstLine="720"/>
        <w:rPr>
          <w:rFonts w:ascii="Arial" w:hAnsi="Arial" w:cs="Arial"/>
        </w:rPr>
      </w:pPr>
      <w:hyperlink r:id="rId7" w:history="1">
        <w:r w:rsidRPr="006A218A">
          <w:rPr>
            <w:rStyle w:val="Hyperlink"/>
            <w:rFonts w:ascii="Arial" w:hAnsi="Arial" w:cs="Arial"/>
          </w:rPr>
          <w:t>https://www.westmorlandandfurness.gov.uk/taxi-policy</w:t>
        </w:r>
      </w:hyperlink>
    </w:p>
    <w:p w14:paraId="757732AB" w14:textId="6DAC9B33" w:rsidR="00D617E5" w:rsidRDefault="00F51F8D" w:rsidP="00147994">
      <w:pPr>
        <w:pStyle w:val="NoSpacing"/>
        <w:numPr>
          <w:ilvl w:val="0"/>
          <w:numId w:val="4"/>
        </w:numPr>
        <w:rPr>
          <w:rStyle w:val="Strong"/>
          <w:rFonts w:ascii="Arial" w:hAnsi="Arial" w:cs="Arial"/>
        </w:rPr>
      </w:pPr>
      <w:r w:rsidRPr="00F51F8D">
        <w:rPr>
          <w:rStyle w:val="Strong"/>
          <w:rFonts w:ascii="Arial" w:hAnsi="Arial" w:cs="Arial"/>
          <w:b w:val="0"/>
          <w:bCs w:val="0"/>
        </w:rPr>
        <w:t>Central Barrow Conservation Area Appraisal and Management Plan (CAAMP): Pub</w:t>
      </w:r>
    </w:p>
    <w:p w14:paraId="127A03D8" w14:textId="19FF13F2" w:rsidR="00F51F8D" w:rsidRPr="00D617E5" w:rsidRDefault="002B0181" w:rsidP="002B0181">
      <w:pPr>
        <w:pStyle w:val="NoSpacing"/>
        <w:ind w:left="1134"/>
        <w:rPr>
          <w:b/>
          <w:bCs/>
        </w:rPr>
      </w:pPr>
      <w:hyperlink r:id="rId8" w:history="1">
        <w:r w:rsidRPr="006A218A">
          <w:rPr>
            <w:rStyle w:val="Hyperlink"/>
            <w:rFonts w:ascii="Arial" w:hAnsi="Arial" w:cs="Arial"/>
          </w:rPr>
          <w:t>https://consult.westmorlandandfurness.gov.uk/westmorland-and-furness-   council/barrow-conservation-area-appraisal-consultation/</w:t>
        </w:r>
        <w:proofErr w:type="spellStart"/>
      </w:hyperlink>
      <w:r w:rsidR="00F51F8D" w:rsidRPr="00D617E5">
        <w:rPr>
          <w:rStyle w:val="Strong"/>
          <w:rFonts w:ascii="Arial" w:hAnsi="Arial" w:cs="Arial"/>
          <w:b w:val="0"/>
          <w:bCs w:val="0"/>
        </w:rPr>
        <w:t>lic</w:t>
      </w:r>
      <w:proofErr w:type="spellEnd"/>
      <w:r w:rsidR="00F51F8D" w:rsidRPr="00D617E5">
        <w:rPr>
          <w:rStyle w:val="Strong"/>
          <w:rFonts w:ascii="Arial" w:hAnsi="Arial" w:cs="Arial"/>
          <w:b w:val="0"/>
          <w:bCs w:val="0"/>
        </w:rPr>
        <w:t xml:space="preserve"> Consultation</w:t>
      </w:r>
    </w:p>
    <w:p w14:paraId="57282EFB" w14:textId="13FC0094" w:rsidR="0000418A" w:rsidRDefault="00482CF1" w:rsidP="0000418A">
      <w:pPr>
        <w:pStyle w:val="NoSpacing"/>
        <w:numPr>
          <w:ilvl w:val="0"/>
          <w:numId w:val="4"/>
        </w:numPr>
        <w:rPr>
          <w:rFonts w:ascii="Arial" w:hAnsi="Arial" w:cs="Arial"/>
        </w:rPr>
      </w:pPr>
      <w:r w:rsidRPr="00B45AEF">
        <w:rPr>
          <w:rFonts w:ascii="Arial" w:hAnsi="Arial" w:cs="Arial"/>
        </w:rPr>
        <w:t xml:space="preserve">Community </w:t>
      </w:r>
      <w:r w:rsidR="00F60358" w:rsidRPr="00B45AEF">
        <w:rPr>
          <w:rFonts w:ascii="Arial" w:hAnsi="Arial" w:cs="Arial"/>
        </w:rPr>
        <w:t>Governance Review</w:t>
      </w:r>
    </w:p>
    <w:p w14:paraId="3FDF6ED5" w14:textId="21BE65E7" w:rsidR="00A70945" w:rsidRPr="00B45AEF" w:rsidRDefault="00A70945" w:rsidP="00C50825">
      <w:pPr>
        <w:pStyle w:val="NoSpacing"/>
        <w:ind w:left="1069"/>
        <w:rPr>
          <w:rFonts w:ascii="Arial" w:hAnsi="Arial" w:cs="Arial"/>
        </w:rPr>
      </w:pPr>
      <w:hyperlink r:id="rId9" w:history="1">
        <w:r w:rsidRPr="00A70945">
          <w:rPr>
            <w:color w:val="0000FF"/>
            <w:u w:val="single"/>
          </w:rPr>
          <w:t xml:space="preserve">Community Governance Review consultation - Westmorland and Furness Council </w:t>
        </w:r>
        <w:proofErr w:type="gramStart"/>
        <w:r w:rsidRPr="00A70945">
          <w:rPr>
            <w:color w:val="0000FF"/>
            <w:u w:val="single"/>
          </w:rPr>
          <w:t xml:space="preserve">- </w:t>
        </w:r>
        <w:r w:rsidR="00BD6BA3">
          <w:rPr>
            <w:color w:val="0000FF"/>
            <w:u w:val="single"/>
          </w:rPr>
          <w:t xml:space="preserve"> </w:t>
        </w:r>
        <w:r w:rsidRPr="00A70945">
          <w:rPr>
            <w:color w:val="0000FF"/>
            <w:u w:val="single"/>
          </w:rPr>
          <w:t>Citizen</w:t>
        </w:r>
        <w:proofErr w:type="gramEnd"/>
        <w:r w:rsidRPr="00A70945">
          <w:rPr>
            <w:color w:val="0000FF"/>
            <w:u w:val="single"/>
          </w:rPr>
          <w:t xml:space="preserve"> Space</w:t>
        </w:r>
      </w:hyperlink>
    </w:p>
    <w:p w14:paraId="1AEFFF88" w14:textId="77777777" w:rsidR="008E4936" w:rsidRDefault="008E4936" w:rsidP="008E4936">
      <w:pPr>
        <w:pStyle w:val="NoSpacing"/>
        <w:tabs>
          <w:tab w:val="left" w:pos="709"/>
        </w:tabs>
        <w:rPr>
          <w:rFonts w:ascii="Arial" w:hAnsi="Arial" w:cs="Arial"/>
          <w:b/>
          <w:bCs/>
        </w:rPr>
      </w:pPr>
    </w:p>
    <w:p w14:paraId="579D76F5" w14:textId="45F8C772" w:rsidR="002E36F0" w:rsidRDefault="00E63EAA" w:rsidP="00147994">
      <w:pPr>
        <w:pStyle w:val="NoSpacing"/>
        <w:numPr>
          <w:ilvl w:val="0"/>
          <w:numId w:val="7"/>
        </w:numPr>
        <w:ind w:left="709" w:hanging="1418"/>
        <w:rPr>
          <w:rFonts w:ascii="Arial" w:hAnsi="Arial" w:cs="Arial"/>
          <w:b/>
        </w:rPr>
      </w:pPr>
      <w:r>
        <w:rPr>
          <w:rFonts w:ascii="Arial" w:hAnsi="Arial" w:cs="Arial"/>
          <w:b/>
        </w:rPr>
        <w:t>P</w:t>
      </w:r>
      <w:r w:rsidR="002E36F0">
        <w:rPr>
          <w:rFonts w:ascii="Arial" w:hAnsi="Arial" w:cs="Arial"/>
          <w:b/>
        </w:rPr>
        <w:t>lanning Applications (Planning applications can be viewed on the relevant authority’s website)</w:t>
      </w:r>
    </w:p>
    <w:p w14:paraId="6C4983E3" w14:textId="2493FCD6" w:rsidR="00C50825" w:rsidRPr="00F95196" w:rsidRDefault="00F95196" w:rsidP="00147994">
      <w:pPr>
        <w:pStyle w:val="NoSpacing"/>
        <w:ind w:left="709"/>
        <w:rPr>
          <w:rFonts w:ascii="Arial" w:hAnsi="Arial" w:cs="Arial"/>
          <w:b/>
        </w:rPr>
      </w:pPr>
      <w:r w:rsidRPr="00F95196">
        <w:rPr>
          <w:rFonts w:ascii="Arial" w:eastAsia="Times New Roman" w:hAnsi="Arial" w:cs="Arial"/>
          <w:color w:val="000000"/>
        </w:rPr>
        <w:t>Doll Moss, Brown Howe.  This land was the subject of a deemed planning application 7/2022/5759, and an enforcement notice to restore. </w:t>
      </w:r>
    </w:p>
    <w:p w14:paraId="7A289025" w14:textId="77777777" w:rsidR="00C50825" w:rsidRPr="00F95196" w:rsidRDefault="00C50825" w:rsidP="00C50825">
      <w:pPr>
        <w:pStyle w:val="NoSpacing"/>
        <w:rPr>
          <w:rFonts w:ascii="Arial" w:hAnsi="Arial" w:cs="Arial"/>
          <w:b/>
        </w:rPr>
      </w:pPr>
    </w:p>
    <w:p w14:paraId="6963F8C0" w14:textId="47687C8F" w:rsidR="00475689" w:rsidRPr="00EB6C73" w:rsidRDefault="00ED7348" w:rsidP="00147994">
      <w:pPr>
        <w:pStyle w:val="NoSpacing"/>
        <w:numPr>
          <w:ilvl w:val="0"/>
          <w:numId w:val="7"/>
        </w:numPr>
        <w:ind w:left="709" w:hanging="1418"/>
        <w:rPr>
          <w:rFonts w:ascii="Arial" w:hAnsi="Arial" w:cs="Arial"/>
          <w:b/>
        </w:rPr>
      </w:pPr>
      <w:r w:rsidRPr="00EB6C73">
        <w:rPr>
          <w:rFonts w:ascii="Arial" w:hAnsi="Arial" w:cs="Arial"/>
          <w:b/>
        </w:rPr>
        <w:t>Financial Matters</w:t>
      </w:r>
    </w:p>
    <w:p w14:paraId="31157328" w14:textId="1259C1D9" w:rsidR="00DC4E4E" w:rsidRDefault="001803D2" w:rsidP="00E926D7">
      <w:pPr>
        <w:pStyle w:val="NoSpacing"/>
        <w:tabs>
          <w:tab w:val="left" w:pos="0"/>
          <w:tab w:val="left" w:pos="567"/>
        </w:tabs>
        <w:rPr>
          <w:rFonts w:ascii="Arial" w:hAnsi="Arial" w:cs="Arial"/>
          <w:bCs/>
        </w:rPr>
      </w:pPr>
      <w:r>
        <w:rPr>
          <w:rFonts w:ascii="Arial" w:hAnsi="Arial" w:cs="Arial"/>
          <w:bCs/>
        </w:rPr>
        <w:tab/>
      </w:r>
      <w:r w:rsidR="00147994">
        <w:rPr>
          <w:rFonts w:ascii="Arial" w:hAnsi="Arial" w:cs="Arial"/>
          <w:bCs/>
        </w:rPr>
        <w:tab/>
      </w:r>
      <w:r w:rsidR="00ED7348" w:rsidRPr="00616802">
        <w:rPr>
          <w:rFonts w:ascii="Arial" w:hAnsi="Arial" w:cs="Arial"/>
          <w:bCs/>
        </w:rPr>
        <w:t xml:space="preserve">To authorise payment of </w:t>
      </w:r>
      <w:r w:rsidR="00DC4E4E" w:rsidRPr="00616802">
        <w:rPr>
          <w:rFonts w:ascii="Arial" w:hAnsi="Arial" w:cs="Arial"/>
          <w:bCs/>
        </w:rPr>
        <w:t>the following accounts:</w:t>
      </w:r>
    </w:p>
    <w:p w14:paraId="5BCAB5C0" w14:textId="5B3BCFD6" w:rsidR="00723208" w:rsidRDefault="00E926D7" w:rsidP="00147994">
      <w:pPr>
        <w:pStyle w:val="NoSpacing"/>
        <w:tabs>
          <w:tab w:val="left" w:pos="0"/>
          <w:tab w:val="left" w:pos="709"/>
          <w:tab w:val="left" w:pos="3544"/>
        </w:tabs>
        <w:rPr>
          <w:rFonts w:ascii="Arial" w:hAnsi="Arial" w:cs="Arial"/>
          <w:bCs/>
        </w:rPr>
      </w:pPr>
      <w:r>
        <w:rPr>
          <w:rFonts w:ascii="Arial" w:hAnsi="Arial" w:cs="Arial"/>
          <w:bCs/>
        </w:rPr>
        <w:tab/>
      </w:r>
      <w:r w:rsidR="00723208">
        <w:rPr>
          <w:rFonts w:ascii="Arial" w:hAnsi="Arial" w:cs="Arial"/>
          <w:bCs/>
        </w:rPr>
        <w:t>Salary</w:t>
      </w:r>
      <w:r w:rsidR="002B0181">
        <w:rPr>
          <w:rFonts w:ascii="Arial" w:hAnsi="Arial" w:cs="Arial"/>
          <w:bCs/>
        </w:rPr>
        <w:t xml:space="preserve">                                     </w:t>
      </w:r>
      <w:r>
        <w:rPr>
          <w:rFonts w:ascii="Arial" w:hAnsi="Arial" w:cs="Arial"/>
          <w:bCs/>
        </w:rPr>
        <w:tab/>
      </w:r>
      <w:r w:rsidR="00723208">
        <w:rPr>
          <w:rFonts w:ascii="Arial" w:hAnsi="Arial" w:cs="Arial"/>
          <w:bCs/>
        </w:rPr>
        <w:t>£</w:t>
      </w:r>
      <w:r w:rsidR="00CD6F64">
        <w:rPr>
          <w:rFonts w:ascii="Arial" w:hAnsi="Arial" w:cs="Arial"/>
          <w:bCs/>
        </w:rPr>
        <w:t>150</w:t>
      </w:r>
      <w:r w:rsidR="00DE428E">
        <w:rPr>
          <w:rFonts w:ascii="Arial" w:hAnsi="Arial" w:cs="Arial"/>
          <w:bCs/>
        </w:rPr>
        <w:t>.60</w:t>
      </w:r>
      <w:r w:rsidR="00723208">
        <w:rPr>
          <w:rFonts w:ascii="Arial" w:hAnsi="Arial" w:cs="Arial"/>
          <w:bCs/>
        </w:rPr>
        <w:t xml:space="preserve"> </w:t>
      </w:r>
      <w:r w:rsidR="00DE428E">
        <w:rPr>
          <w:rFonts w:ascii="Arial" w:hAnsi="Arial" w:cs="Arial"/>
          <w:bCs/>
        </w:rPr>
        <w:t>(</w:t>
      </w:r>
      <w:r w:rsidR="008B4456">
        <w:rPr>
          <w:rFonts w:ascii="Arial" w:hAnsi="Arial" w:cs="Arial"/>
          <w:bCs/>
        </w:rPr>
        <w:t xml:space="preserve">Gross </w:t>
      </w:r>
      <w:r w:rsidR="00723208">
        <w:rPr>
          <w:rFonts w:ascii="Arial" w:hAnsi="Arial" w:cs="Arial"/>
          <w:bCs/>
        </w:rPr>
        <w:t>(</w:t>
      </w:r>
      <w:r w:rsidR="00DE428E">
        <w:rPr>
          <w:rFonts w:ascii="Arial" w:hAnsi="Arial" w:cs="Arial"/>
          <w:bCs/>
        </w:rPr>
        <w:t>Nov</w:t>
      </w:r>
      <w:r w:rsidR="00723208">
        <w:rPr>
          <w:rFonts w:ascii="Arial" w:hAnsi="Arial" w:cs="Arial"/>
          <w:bCs/>
        </w:rPr>
        <w:t>)</w:t>
      </w:r>
    </w:p>
    <w:p w14:paraId="0027C603" w14:textId="38803FDA" w:rsidR="007458A2" w:rsidRDefault="00723208" w:rsidP="00147994">
      <w:pPr>
        <w:pStyle w:val="NoSpacing"/>
        <w:tabs>
          <w:tab w:val="left" w:pos="0"/>
          <w:tab w:val="left" w:pos="709"/>
        </w:tabs>
        <w:rPr>
          <w:rFonts w:ascii="Arial" w:hAnsi="Arial" w:cs="Arial"/>
          <w:bCs/>
        </w:rPr>
      </w:pPr>
      <w:bookmarkStart w:id="0" w:name="_Hlk188441313"/>
      <w:r>
        <w:rPr>
          <w:rFonts w:ascii="Arial" w:hAnsi="Arial" w:cs="Arial"/>
          <w:bCs/>
        </w:rPr>
        <w:tab/>
      </w:r>
      <w:r w:rsidR="007458A2">
        <w:rPr>
          <w:rFonts w:ascii="Arial" w:hAnsi="Arial" w:cs="Arial"/>
          <w:bCs/>
        </w:rPr>
        <w:t>Salary</w:t>
      </w:r>
      <w:r w:rsidR="007458A2">
        <w:rPr>
          <w:rFonts w:ascii="Arial" w:hAnsi="Arial" w:cs="Arial"/>
          <w:bCs/>
        </w:rPr>
        <w:tab/>
      </w:r>
      <w:r w:rsidR="007458A2">
        <w:rPr>
          <w:rFonts w:ascii="Arial" w:hAnsi="Arial" w:cs="Arial"/>
          <w:bCs/>
        </w:rPr>
        <w:tab/>
      </w:r>
      <w:r w:rsidR="008B4456">
        <w:rPr>
          <w:rFonts w:ascii="Arial" w:hAnsi="Arial" w:cs="Arial"/>
          <w:bCs/>
        </w:rPr>
        <w:tab/>
      </w:r>
      <w:r w:rsidR="008B4456">
        <w:rPr>
          <w:rFonts w:ascii="Arial" w:hAnsi="Arial" w:cs="Arial"/>
          <w:bCs/>
        </w:rPr>
        <w:tab/>
      </w:r>
      <w:r w:rsidR="007458A2">
        <w:rPr>
          <w:rFonts w:ascii="Arial" w:hAnsi="Arial" w:cs="Arial"/>
          <w:bCs/>
        </w:rPr>
        <w:t>£1</w:t>
      </w:r>
      <w:r w:rsidR="00DE428E">
        <w:rPr>
          <w:rFonts w:ascii="Arial" w:hAnsi="Arial" w:cs="Arial"/>
          <w:bCs/>
        </w:rPr>
        <w:t>50.60 (</w:t>
      </w:r>
      <w:r w:rsidR="008B4456">
        <w:rPr>
          <w:rFonts w:ascii="Arial" w:hAnsi="Arial" w:cs="Arial"/>
          <w:bCs/>
        </w:rPr>
        <w:t xml:space="preserve">Gross </w:t>
      </w:r>
      <w:r w:rsidR="007458A2">
        <w:rPr>
          <w:rFonts w:ascii="Arial" w:hAnsi="Arial" w:cs="Arial"/>
          <w:bCs/>
        </w:rPr>
        <w:t>(</w:t>
      </w:r>
      <w:r w:rsidR="00DE428E">
        <w:rPr>
          <w:rFonts w:ascii="Arial" w:hAnsi="Arial" w:cs="Arial"/>
          <w:bCs/>
        </w:rPr>
        <w:t>Dec</w:t>
      </w:r>
      <w:r w:rsidR="007458A2">
        <w:rPr>
          <w:rFonts w:ascii="Arial" w:hAnsi="Arial" w:cs="Arial"/>
          <w:bCs/>
        </w:rPr>
        <w:t>)</w:t>
      </w:r>
    </w:p>
    <w:p w14:paraId="2A61FD7A" w14:textId="2B1E5155" w:rsidR="00510286" w:rsidRDefault="00510286" w:rsidP="00147994">
      <w:pPr>
        <w:pStyle w:val="NoSpacing"/>
        <w:tabs>
          <w:tab w:val="left" w:pos="0"/>
          <w:tab w:val="left" w:pos="709"/>
        </w:tabs>
        <w:rPr>
          <w:rFonts w:ascii="Arial" w:hAnsi="Arial" w:cs="Arial"/>
          <w:bCs/>
        </w:rPr>
      </w:pPr>
      <w:r>
        <w:rPr>
          <w:rFonts w:ascii="Arial" w:hAnsi="Arial" w:cs="Arial"/>
          <w:bCs/>
        </w:rPr>
        <w:tab/>
        <w:t>Reimbursement</w:t>
      </w:r>
      <w:r w:rsidR="00FB4A5B">
        <w:rPr>
          <w:rFonts w:ascii="Arial" w:hAnsi="Arial" w:cs="Arial"/>
          <w:bCs/>
        </w:rPr>
        <w:t>s</w:t>
      </w:r>
      <w:r>
        <w:rPr>
          <w:rFonts w:ascii="Arial" w:hAnsi="Arial" w:cs="Arial"/>
          <w:bCs/>
        </w:rPr>
        <w:tab/>
      </w:r>
      <w:r>
        <w:rPr>
          <w:rFonts w:ascii="Arial" w:hAnsi="Arial" w:cs="Arial"/>
          <w:bCs/>
        </w:rPr>
        <w:tab/>
      </w:r>
      <w:proofErr w:type="gramStart"/>
      <w:r>
        <w:rPr>
          <w:rFonts w:ascii="Arial" w:hAnsi="Arial" w:cs="Arial"/>
          <w:bCs/>
        </w:rPr>
        <w:t>£  67.35</w:t>
      </w:r>
      <w:proofErr w:type="gramEnd"/>
    </w:p>
    <w:p w14:paraId="3D76B90D" w14:textId="68F81077" w:rsidR="008B4456" w:rsidRDefault="00E926D7" w:rsidP="00147994">
      <w:pPr>
        <w:pStyle w:val="NoSpacing"/>
        <w:tabs>
          <w:tab w:val="left" w:pos="0"/>
        </w:tabs>
        <w:rPr>
          <w:rFonts w:ascii="Arial" w:hAnsi="Arial" w:cs="Arial"/>
          <w:bCs/>
        </w:rPr>
      </w:pPr>
      <w:r>
        <w:rPr>
          <w:rFonts w:ascii="Arial" w:hAnsi="Arial" w:cs="Arial"/>
          <w:bCs/>
        </w:rPr>
        <w:tab/>
      </w:r>
      <w:r w:rsidR="008B4456">
        <w:rPr>
          <w:rFonts w:ascii="Arial" w:hAnsi="Arial" w:cs="Arial"/>
          <w:bCs/>
        </w:rPr>
        <w:t>Water Year Village Hall</w:t>
      </w:r>
      <w:r>
        <w:rPr>
          <w:rFonts w:ascii="Arial" w:hAnsi="Arial" w:cs="Arial"/>
          <w:bCs/>
        </w:rPr>
        <w:tab/>
      </w:r>
      <w:proofErr w:type="gramStart"/>
      <w:r w:rsidR="008B4456">
        <w:rPr>
          <w:rFonts w:ascii="Arial" w:hAnsi="Arial" w:cs="Arial"/>
          <w:bCs/>
        </w:rPr>
        <w:t>£</w:t>
      </w:r>
      <w:r w:rsidR="00F30DFB">
        <w:rPr>
          <w:rFonts w:ascii="Arial" w:hAnsi="Arial" w:cs="Arial"/>
          <w:bCs/>
        </w:rPr>
        <w:t xml:space="preserve">  30.00</w:t>
      </w:r>
      <w:proofErr w:type="gramEnd"/>
    </w:p>
    <w:p w14:paraId="7A1116A0" w14:textId="0F9C9B9F" w:rsidR="00F92E53" w:rsidRDefault="00F92E53" w:rsidP="00147994">
      <w:pPr>
        <w:pStyle w:val="NoSpacing"/>
        <w:tabs>
          <w:tab w:val="left" w:pos="0"/>
          <w:tab w:val="left" w:pos="709"/>
        </w:tabs>
        <w:rPr>
          <w:rFonts w:ascii="Arial" w:hAnsi="Arial" w:cs="Arial"/>
          <w:bCs/>
        </w:rPr>
      </w:pPr>
      <w:r>
        <w:rPr>
          <w:rFonts w:ascii="Arial" w:hAnsi="Arial" w:cs="Arial"/>
          <w:bCs/>
        </w:rPr>
        <w:tab/>
      </w:r>
      <w:r w:rsidR="00147994">
        <w:rPr>
          <w:rFonts w:ascii="Arial" w:hAnsi="Arial" w:cs="Arial"/>
          <w:bCs/>
        </w:rPr>
        <w:tab/>
      </w:r>
      <w:r>
        <w:rPr>
          <w:rFonts w:ascii="Arial" w:hAnsi="Arial" w:cs="Arial"/>
          <w:bCs/>
        </w:rPr>
        <w:t>Bank Charges</w:t>
      </w:r>
      <w:r w:rsidR="00BE0775">
        <w:rPr>
          <w:rFonts w:ascii="Arial" w:hAnsi="Arial" w:cs="Arial"/>
          <w:bCs/>
        </w:rPr>
        <w:tab/>
      </w:r>
      <w:r w:rsidR="00BE0775">
        <w:rPr>
          <w:rFonts w:ascii="Arial" w:hAnsi="Arial" w:cs="Arial"/>
          <w:bCs/>
        </w:rPr>
        <w:tab/>
      </w:r>
      <w:r w:rsidR="00BE0775">
        <w:rPr>
          <w:rFonts w:ascii="Arial" w:hAnsi="Arial" w:cs="Arial"/>
          <w:bCs/>
        </w:rPr>
        <w:tab/>
        <w:t>£</w:t>
      </w:r>
      <w:r w:rsidR="00F30DFB">
        <w:rPr>
          <w:rFonts w:ascii="Arial" w:hAnsi="Arial" w:cs="Arial"/>
          <w:bCs/>
        </w:rPr>
        <w:t xml:space="preserve">    </w:t>
      </w:r>
      <w:r w:rsidR="000B7FD3">
        <w:rPr>
          <w:rFonts w:ascii="Arial" w:hAnsi="Arial" w:cs="Arial"/>
          <w:bCs/>
        </w:rPr>
        <w:t>6.00</w:t>
      </w:r>
    </w:p>
    <w:p w14:paraId="76CDF1A7" w14:textId="77777777" w:rsidR="00435C29" w:rsidRDefault="00435C29" w:rsidP="007458A2">
      <w:pPr>
        <w:pStyle w:val="NoSpacing"/>
        <w:tabs>
          <w:tab w:val="left" w:pos="0"/>
        </w:tabs>
        <w:rPr>
          <w:rFonts w:ascii="Arial" w:hAnsi="Arial" w:cs="Arial"/>
          <w:bCs/>
        </w:rPr>
      </w:pPr>
    </w:p>
    <w:p w14:paraId="4918433B" w14:textId="060AD5F1" w:rsidR="003D4976" w:rsidRPr="0038091C" w:rsidRDefault="003D4976" w:rsidP="00E926D7">
      <w:pPr>
        <w:pStyle w:val="NoSpacing"/>
        <w:tabs>
          <w:tab w:val="left" w:pos="0"/>
          <w:tab w:val="left" w:pos="567"/>
        </w:tabs>
        <w:rPr>
          <w:rFonts w:ascii="Arial" w:hAnsi="Arial" w:cs="Arial"/>
          <w:b/>
        </w:rPr>
      </w:pPr>
      <w:r>
        <w:rPr>
          <w:rFonts w:ascii="Arial" w:hAnsi="Arial" w:cs="Arial"/>
          <w:bCs/>
        </w:rPr>
        <w:tab/>
      </w:r>
      <w:r w:rsidR="00147994">
        <w:rPr>
          <w:rFonts w:ascii="Arial" w:hAnsi="Arial" w:cs="Arial"/>
          <w:bCs/>
        </w:rPr>
        <w:tab/>
      </w:r>
      <w:r w:rsidRPr="0038091C">
        <w:rPr>
          <w:rFonts w:ascii="Arial" w:hAnsi="Arial" w:cs="Arial"/>
          <w:b/>
        </w:rPr>
        <w:t>Receipts</w:t>
      </w:r>
    </w:p>
    <w:p w14:paraId="16AB67CD" w14:textId="68379F75" w:rsidR="0038091C" w:rsidRDefault="0038091C" w:rsidP="00E926D7">
      <w:pPr>
        <w:pStyle w:val="NoSpacing"/>
        <w:tabs>
          <w:tab w:val="left" w:pos="0"/>
          <w:tab w:val="left" w:pos="567"/>
        </w:tabs>
        <w:rPr>
          <w:rFonts w:ascii="Arial" w:hAnsi="Arial" w:cs="Arial"/>
          <w:bCs/>
        </w:rPr>
      </w:pPr>
      <w:r>
        <w:rPr>
          <w:rFonts w:ascii="Arial" w:hAnsi="Arial" w:cs="Arial"/>
          <w:bCs/>
        </w:rPr>
        <w:tab/>
      </w:r>
      <w:r w:rsidR="00147994">
        <w:rPr>
          <w:rFonts w:ascii="Arial" w:hAnsi="Arial" w:cs="Arial"/>
          <w:bCs/>
        </w:rPr>
        <w:tab/>
      </w:r>
      <w:r>
        <w:rPr>
          <w:rFonts w:ascii="Arial" w:hAnsi="Arial" w:cs="Arial"/>
          <w:bCs/>
        </w:rPr>
        <w:t xml:space="preserve">Interest </w:t>
      </w:r>
      <w:r w:rsidR="000155A7">
        <w:rPr>
          <w:rFonts w:ascii="Arial" w:hAnsi="Arial" w:cs="Arial"/>
          <w:bCs/>
        </w:rPr>
        <w:tab/>
      </w:r>
      <w:r w:rsidR="00E926D7">
        <w:rPr>
          <w:rFonts w:ascii="Arial" w:hAnsi="Arial" w:cs="Arial"/>
          <w:bCs/>
        </w:rPr>
        <w:tab/>
      </w:r>
      <w:r>
        <w:rPr>
          <w:rFonts w:ascii="Arial" w:hAnsi="Arial" w:cs="Arial"/>
          <w:bCs/>
        </w:rPr>
        <w:t>£</w:t>
      </w:r>
      <w:r w:rsidR="000A33AD">
        <w:rPr>
          <w:rFonts w:ascii="Arial" w:hAnsi="Arial" w:cs="Arial"/>
          <w:bCs/>
        </w:rPr>
        <w:t>8.17</w:t>
      </w:r>
      <w:r w:rsidR="002B0181">
        <w:rPr>
          <w:rFonts w:ascii="Arial" w:hAnsi="Arial" w:cs="Arial"/>
          <w:bCs/>
        </w:rPr>
        <w:t xml:space="preserve"> (</w:t>
      </w:r>
      <w:r w:rsidR="00147994">
        <w:rPr>
          <w:rFonts w:ascii="Arial" w:hAnsi="Arial" w:cs="Arial"/>
          <w:bCs/>
        </w:rPr>
        <w:tab/>
      </w:r>
      <w:r w:rsidR="002B0181">
        <w:rPr>
          <w:rFonts w:ascii="Arial" w:hAnsi="Arial" w:cs="Arial"/>
          <w:bCs/>
        </w:rPr>
        <w:t>June)</w:t>
      </w:r>
    </w:p>
    <w:p w14:paraId="6D1ABA04" w14:textId="63EB2434" w:rsidR="0038091C" w:rsidRDefault="0038091C" w:rsidP="00E926D7">
      <w:pPr>
        <w:pStyle w:val="NoSpacing"/>
        <w:tabs>
          <w:tab w:val="left" w:pos="0"/>
          <w:tab w:val="left" w:pos="567"/>
        </w:tabs>
        <w:rPr>
          <w:rFonts w:ascii="Arial" w:hAnsi="Arial" w:cs="Arial"/>
          <w:bCs/>
        </w:rPr>
      </w:pPr>
      <w:r>
        <w:rPr>
          <w:rFonts w:ascii="Arial" w:hAnsi="Arial" w:cs="Arial"/>
          <w:bCs/>
        </w:rPr>
        <w:tab/>
      </w:r>
      <w:r w:rsidR="00147994">
        <w:rPr>
          <w:rFonts w:ascii="Arial" w:hAnsi="Arial" w:cs="Arial"/>
          <w:bCs/>
        </w:rPr>
        <w:tab/>
      </w:r>
      <w:r>
        <w:rPr>
          <w:rFonts w:ascii="Arial" w:hAnsi="Arial" w:cs="Arial"/>
          <w:bCs/>
        </w:rPr>
        <w:t xml:space="preserve">Interest </w:t>
      </w:r>
      <w:r w:rsidR="000155A7">
        <w:rPr>
          <w:rFonts w:ascii="Arial" w:hAnsi="Arial" w:cs="Arial"/>
          <w:bCs/>
        </w:rPr>
        <w:tab/>
      </w:r>
      <w:r w:rsidR="00E926D7">
        <w:rPr>
          <w:rFonts w:ascii="Arial" w:hAnsi="Arial" w:cs="Arial"/>
          <w:bCs/>
        </w:rPr>
        <w:tab/>
      </w:r>
      <w:r w:rsidR="000155A7">
        <w:rPr>
          <w:rFonts w:ascii="Arial" w:hAnsi="Arial" w:cs="Arial"/>
          <w:bCs/>
        </w:rPr>
        <w:t>£</w:t>
      </w:r>
      <w:r>
        <w:rPr>
          <w:rFonts w:ascii="Arial" w:hAnsi="Arial" w:cs="Arial"/>
          <w:bCs/>
        </w:rPr>
        <w:t>22.16</w:t>
      </w:r>
      <w:r w:rsidR="00A33CD0">
        <w:rPr>
          <w:rFonts w:ascii="Arial" w:hAnsi="Arial" w:cs="Arial"/>
          <w:bCs/>
        </w:rPr>
        <w:t xml:space="preserve"> (Sept)</w:t>
      </w:r>
    </w:p>
    <w:p w14:paraId="4A0F0D70" w14:textId="6EFC6405" w:rsidR="00A33CD0" w:rsidRDefault="00A33CD0" w:rsidP="00E926D7">
      <w:pPr>
        <w:pStyle w:val="NoSpacing"/>
        <w:tabs>
          <w:tab w:val="left" w:pos="0"/>
          <w:tab w:val="left" w:pos="567"/>
        </w:tabs>
        <w:rPr>
          <w:rFonts w:ascii="Arial" w:hAnsi="Arial" w:cs="Arial"/>
          <w:bCs/>
        </w:rPr>
      </w:pPr>
      <w:r>
        <w:rPr>
          <w:rFonts w:ascii="Arial" w:hAnsi="Arial" w:cs="Arial"/>
          <w:bCs/>
        </w:rPr>
        <w:tab/>
      </w:r>
      <w:r w:rsidR="00147994">
        <w:rPr>
          <w:rFonts w:ascii="Arial" w:hAnsi="Arial" w:cs="Arial"/>
          <w:bCs/>
        </w:rPr>
        <w:tab/>
      </w:r>
      <w:r>
        <w:rPr>
          <w:rFonts w:ascii="Arial" w:hAnsi="Arial" w:cs="Arial"/>
          <w:bCs/>
        </w:rPr>
        <w:t>VAT Refund</w:t>
      </w:r>
      <w:r w:rsidR="000155A7">
        <w:rPr>
          <w:rFonts w:ascii="Arial" w:hAnsi="Arial" w:cs="Arial"/>
          <w:bCs/>
        </w:rPr>
        <w:tab/>
      </w:r>
      <w:r w:rsidR="00147994">
        <w:rPr>
          <w:rFonts w:ascii="Arial" w:hAnsi="Arial" w:cs="Arial"/>
          <w:bCs/>
        </w:rPr>
        <w:tab/>
      </w:r>
      <w:r w:rsidR="000155A7">
        <w:rPr>
          <w:rFonts w:ascii="Arial" w:hAnsi="Arial" w:cs="Arial"/>
          <w:bCs/>
        </w:rPr>
        <w:t>£37.20</w:t>
      </w:r>
    </w:p>
    <w:p w14:paraId="418EB6D9" w14:textId="4071E994" w:rsidR="0038091C" w:rsidRDefault="0038091C" w:rsidP="00931694">
      <w:pPr>
        <w:pStyle w:val="NoSpacing"/>
        <w:tabs>
          <w:tab w:val="left" w:pos="0"/>
          <w:tab w:val="left" w:pos="709"/>
        </w:tabs>
        <w:rPr>
          <w:rFonts w:ascii="Arial" w:hAnsi="Arial" w:cs="Arial"/>
          <w:bCs/>
        </w:rPr>
      </w:pPr>
      <w:r>
        <w:rPr>
          <w:rFonts w:ascii="Arial" w:hAnsi="Arial" w:cs="Arial"/>
          <w:bCs/>
        </w:rPr>
        <w:tab/>
      </w:r>
    </w:p>
    <w:p w14:paraId="3B48A8CD" w14:textId="615D0B4C" w:rsidR="00435C29" w:rsidRPr="009B72D1" w:rsidRDefault="009B72D1" w:rsidP="00931694">
      <w:pPr>
        <w:pStyle w:val="NoSpacing"/>
        <w:numPr>
          <w:ilvl w:val="0"/>
          <w:numId w:val="7"/>
        </w:numPr>
        <w:tabs>
          <w:tab w:val="left" w:pos="567"/>
        </w:tabs>
        <w:ind w:hanging="1778"/>
        <w:rPr>
          <w:rFonts w:ascii="Arial" w:hAnsi="Arial" w:cs="Arial"/>
          <w:b/>
        </w:rPr>
      </w:pPr>
      <w:r w:rsidRPr="009B72D1">
        <w:rPr>
          <w:rFonts w:ascii="Arial" w:hAnsi="Arial" w:cs="Arial"/>
          <w:b/>
        </w:rPr>
        <w:t>2026/27 Budget &amp; Precept</w:t>
      </w:r>
    </w:p>
    <w:p w14:paraId="38D5D636" w14:textId="5145275C" w:rsidR="00B704AB" w:rsidRDefault="00B704AB" w:rsidP="00E926D7">
      <w:pPr>
        <w:pStyle w:val="NoSpacing"/>
        <w:tabs>
          <w:tab w:val="left" w:pos="0"/>
          <w:tab w:val="left" w:pos="567"/>
        </w:tabs>
        <w:rPr>
          <w:rFonts w:ascii="Arial" w:hAnsi="Arial" w:cs="Arial"/>
          <w:bCs/>
        </w:rPr>
      </w:pPr>
      <w:r>
        <w:rPr>
          <w:rFonts w:ascii="Arial" w:hAnsi="Arial" w:cs="Arial"/>
          <w:bCs/>
        </w:rPr>
        <w:tab/>
      </w:r>
      <w:r w:rsidR="009B72D1">
        <w:rPr>
          <w:rFonts w:ascii="Arial" w:hAnsi="Arial" w:cs="Arial"/>
          <w:bCs/>
        </w:rPr>
        <w:t>To consider the budget and precept for the 202</w:t>
      </w:r>
      <w:r w:rsidR="006C6DB9">
        <w:rPr>
          <w:rFonts w:ascii="Arial" w:hAnsi="Arial" w:cs="Arial"/>
          <w:bCs/>
        </w:rPr>
        <w:t>6/27 financial year</w:t>
      </w:r>
      <w:r w:rsidR="009B72D1">
        <w:rPr>
          <w:rFonts w:ascii="Arial" w:hAnsi="Arial" w:cs="Arial"/>
          <w:bCs/>
        </w:rPr>
        <w:t>.</w:t>
      </w:r>
    </w:p>
    <w:p w14:paraId="6AEB2436" w14:textId="77777777" w:rsidR="006C6DB9" w:rsidRDefault="006C6DB9" w:rsidP="007458A2">
      <w:pPr>
        <w:pStyle w:val="NoSpacing"/>
        <w:tabs>
          <w:tab w:val="left" w:pos="0"/>
        </w:tabs>
        <w:rPr>
          <w:rFonts w:ascii="Arial" w:hAnsi="Arial" w:cs="Arial"/>
          <w:bCs/>
        </w:rPr>
      </w:pPr>
    </w:p>
    <w:p w14:paraId="680E9173" w14:textId="03B0B960" w:rsidR="00A93172" w:rsidRPr="00C80450" w:rsidRDefault="00A93172" w:rsidP="00E926D7">
      <w:pPr>
        <w:pStyle w:val="NoSpacing"/>
        <w:numPr>
          <w:ilvl w:val="0"/>
          <w:numId w:val="7"/>
        </w:numPr>
        <w:ind w:left="567" w:hanging="1276"/>
        <w:rPr>
          <w:rFonts w:ascii="Arial" w:hAnsi="Arial" w:cs="Arial"/>
          <w:bCs/>
        </w:rPr>
      </w:pPr>
      <w:r w:rsidRPr="005D3885">
        <w:rPr>
          <w:rFonts w:ascii="Arial" w:hAnsi="Arial" w:cs="Arial"/>
          <w:b/>
          <w:bCs/>
        </w:rPr>
        <w:t>Training</w:t>
      </w:r>
    </w:p>
    <w:p w14:paraId="5421D456" w14:textId="77777777" w:rsidR="002F24AC" w:rsidRDefault="00A93172" w:rsidP="00E926D7">
      <w:pPr>
        <w:pStyle w:val="NoSpacing"/>
        <w:ind w:firstLine="567"/>
        <w:rPr>
          <w:rFonts w:ascii="Arial" w:hAnsi="Arial" w:cs="Arial"/>
        </w:rPr>
      </w:pPr>
      <w:r w:rsidRPr="005D3885">
        <w:rPr>
          <w:rFonts w:ascii="Arial" w:hAnsi="Arial" w:cs="Arial"/>
        </w:rPr>
        <w:t xml:space="preserve">To </w:t>
      </w:r>
      <w:proofErr w:type="gramStart"/>
      <w:r w:rsidRPr="005D3885">
        <w:rPr>
          <w:rFonts w:ascii="Arial" w:hAnsi="Arial" w:cs="Arial"/>
        </w:rPr>
        <w:t>give consideration to</w:t>
      </w:r>
      <w:proofErr w:type="gramEnd"/>
      <w:r w:rsidRPr="005D3885">
        <w:rPr>
          <w:rFonts w:ascii="Arial" w:hAnsi="Arial" w:cs="Arial"/>
        </w:rPr>
        <w:t xml:space="preserve"> training requirements for Cllrs and Clerk. </w:t>
      </w:r>
      <w:bookmarkStart w:id="1" w:name="_Hlk71827879"/>
      <w:bookmarkEnd w:id="0"/>
    </w:p>
    <w:p w14:paraId="5FA1FBB0" w14:textId="77777777" w:rsidR="00F652D6" w:rsidRDefault="00F652D6" w:rsidP="002F24AC">
      <w:pPr>
        <w:pStyle w:val="NoSpacing"/>
        <w:ind w:firstLine="720"/>
        <w:rPr>
          <w:rFonts w:ascii="Arial" w:hAnsi="Arial" w:cs="Arial"/>
        </w:rPr>
      </w:pPr>
    </w:p>
    <w:p w14:paraId="1ABFDEFF" w14:textId="714BA8C8" w:rsidR="00914F7A" w:rsidRPr="00914F7A" w:rsidRDefault="00C33658" w:rsidP="00E926D7">
      <w:pPr>
        <w:pStyle w:val="NoSpacing"/>
        <w:numPr>
          <w:ilvl w:val="0"/>
          <w:numId w:val="7"/>
        </w:numPr>
        <w:ind w:left="567" w:hanging="1276"/>
        <w:rPr>
          <w:rFonts w:ascii="Arial" w:hAnsi="Arial" w:cs="Arial"/>
        </w:rPr>
      </w:pPr>
      <w:r w:rsidRPr="00EE53D1">
        <w:rPr>
          <w:rFonts w:ascii="Arial" w:hAnsi="Arial" w:cs="Arial"/>
          <w:b/>
          <w:bCs/>
          <w:lang w:eastAsia="zh-CN" w:bidi="hi-IN"/>
        </w:rPr>
        <w:t>Councillors Re</w:t>
      </w:r>
      <w:r w:rsidR="00914F7A">
        <w:rPr>
          <w:rFonts w:ascii="Arial" w:hAnsi="Arial" w:cs="Arial"/>
          <w:b/>
          <w:bCs/>
          <w:lang w:eastAsia="zh-CN" w:bidi="hi-IN"/>
        </w:rPr>
        <w:t>ports</w:t>
      </w:r>
    </w:p>
    <w:p w14:paraId="5AA232F8" w14:textId="68157895" w:rsidR="00C33658" w:rsidRPr="00914F7A" w:rsidRDefault="00C33658" w:rsidP="00E926D7">
      <w:pPr>
        <w:pStyle w:val="NoSpacing"/>
        <w:ind w:left="567"/>
        <w:rPr>
          <w:rFonts w:ascii="Arial" w:hAnsi="Arial" w:cs="Arial"/>
        </w:rPr>
      </w:pPr>
      <w:r w:rsidRPr="00914F7A">
        <w:rPr>
          <w:rFonts w:ascii="Arial" w:hAnsi="Arial" w:cs="Arial"/>
          <w:lang w:eastAsia="zh-CN" w:bidi="hi-IN"/>
        </w:rPr>
        <w:t xml:space="preserve">Each Cllr is requested to use this opportunity </w:t>
      </w:r>
      <w:bookmarkEnd w:id="1"/>
      <w:r w:rsidRPr="00914F7A">
        <w:rPr>
          <w:rFonts w:ascii="Arial" w:hAnsi="Arial" w:cs="Arial"/>
          <w:lang w:eastAsia="zh-CN" w:bidi="hi-IN"/>
        </w:rPr>
        <w:t>to report minor matters of information not included elsewhere on the agenda and to raise items for future agendas. Cllrs are respectfully reminded that this is not an opportunity for debate or decision making.</w:t>
      </w:r>
    </w:p>
    <w:p w14:paraId="2F995CFF" w14:textId="77777777" w:rsidR="000B7FD3" w:rsidRDefault="000B7FD3" w:rsidP="00EE53D1">
      <w:pPr>
        <w:pStyle w:val="NoSpacing"/>
        <w:ind w:left="709" w:firstLine="11"/>
        <w:rPr>
          <w:rFonts w:ascii="Arial" w:hAnsi="Arial" w:cs="Arial"/>
          <w:lang w:eastAsia="zh-CN" w:bidi="hi-IN"/>
        </w:rPr>
      </w:pPr>
    </w:p>
    <w:p w14:paraId="72387C68" w14:textId="4D05989A" w:rsidR="00ED7348" w:rsidRPr="00572664" w:rsidRDefault="00BF0F5C" w:rsidP="00E926D7">
      <w:pPr>
        <w:pStyle w:val="NoSpacing"/>
        <w:numPr>
          <w:ilvl w:val="0"/>
          <w:numId w:val="7"/>
        </w:numPr>
        <w:tabs>
          <w:tab w:val="left" w:pos="567"/>
        </w:tabs>
        <w:ind w:hanging="1778"/>
        <w:rPr>
          <w:rFonts w:ascii="Arial" w:hAnsi="Arial" w:cs="Arial"/>
        </w:rPr>
      </w:pPr>
      <w:r>
        <w:rPr>
          <w:rFonts w:ascii="Arial" w:hAnsi="Arial" w:cs="Arial"/>
          <w:b/>
        </w:rPr>
        <w:t>D</w:t>
      </w:r>
      <w:r w:rsidR="00ED7348" w:rsidRPr="00572664">
        <w:rPr>
          <w:rFonts w:ascii="Arial" w:hAnsi="Arial" w:cs="Arial"/>
          <w:b/>
        </w:rPr>
        <w:t>ate of Next Meeting</w:t>
      </w:r>
    </w:p>
    <w:p w14:paraId="4B3B3843" w14:textId="3330BC67" w:rsidR="00991885" w:rsidRDefault="00ED7348" w:rsidP="00E926D7">
      <w:pPr>
        <w:pStyle w:val="NoSpacing"/>
        <w:ind w:left="567"/>
        <w:rPr>
          <w:rFonts w:ascii="Arial" w:hAnsi="Arial" w:cs="Arial"/>
        </w:rPr>
      </w:pPr>
      <w:r w:rsidRPr="00991885">
        <w:rPr>
          <w:rFonts w:ascii="Arial" w:hAnsi="Arial" w:cs="Arial"/>
        </w:rPr>
        <w:t xml:space="preserve">To note that the next council meeting </w:t>
      </w:r>
      <w:r w:rsidR="00542504">
        <w:rPr>
          <w:rFonts w:ascii="Arial" w:hAnsi="Arial" w:cs="Arial"/>
        </w:rPr>
        <w:t xml:space="preserve">date </w:t>
      </w:r>
      <w:r w:rsidR="003D446E">
        <w:rPr>
          <w:rFonts w:ascii="Arial" w:hAnsi="Arial" w:cs="Arial"/>
        </w:rPr>
        <w:t xml:space="preserve">is </w:t>
      </w:r>
      <w:r w:rsidR="008308B5">
        <w:rPr>
          <w:rFonts w:ascii="Arial" w:hAnsi="Arial" w:cs="Arial"/>
        </w:rPr>
        <w:t>Monday 12 January 2026</w:t>
      </w:r>
      <w:r w:rsidR="00011670">
        <w:rPr>
          <w:rFonts w:ascii="Arial" w:hAnsi="Arial" w:cs="Arial"/>
        </w:rPr>
        <w:t xml:space="preserve"> </w:t>
      </w:r>
      <w:r w:rsidR="003D446E">
        <w:rPr>
          <w:rFonts w:ascii="Arial" w:hAnsi="Arial" w:cs="Arial"/>
        </w:rPr>
        <w:t>at Water Yeat Village Hall</w:t>
      </w:r>
      <w:r w:rsidR="0036756F">
        <w:rPr>
          <w:rFonts w:ascii="Arial" w:hAnsi="Arial" w:cs="Arial"/>
        </w:rPr>
        <w:t xml:space="preserve"> at 19.00pm</w:t>
      </w:r>
      <w:r w:rsidR="00011670">
        <w:rPr>
          <w:rFonts w:ascii="Arial" w:hAnsi="Arial" w:cs="Arial"/>
        </w:rPr>
        <w:t>.</w:t>
      </w:r>
      <w:r w:rsidR="00D164D6">
        <w:rPr>
          <w:rFonts w:ascii="Arial" w:hAnsi="Arial" w:cs="Arial"/>
        </w:rPr>
        <w:t xml:space="preserve"> </w:t>
      </w:r>
    </w:p>
    <w:p w14:paraId="4DA8EE4E" w14:textId="77777777" w:rsidR="00D34882" w:rsidRDefault="00D34882" w:rsidP="00E926D7">
      <w:pPr>
        <w:pStyle w:val="NoSpacing"/>
        <w:ind w:left="567"/>
        <w:rPr>
          <w:rFonts w:ascii="Arial" w:hAnsi="Arial" w:cs="Arial"/>
        </w:rPr>
      </w:pPr>
    </w:p>
    <w:p w14:paraId="5019C830" w14:textId="77777777" w:rsidR="00E00877" w:rsidRDefault="00ED7348" w:rsidP="005E6F71">
      <w:pPr>
        <w:pStyle w:val="NormalWeb"/>
        <w:shd w:val="clear" w:color="auto" w:fill="EEEEEE"/>
        <w:tabs>
          <w:tab w:val="left" w:pos="540"/>
        </w:tabs>
        <w:ind w:hanging="567"/>
        <w:rPr>
          <w:rFonts w:ascii="Lucida Handwriting" w:hAnsi="Lucida Handwriting" w:cs="Arial"/>
          <w:sz w:val="28"/>
          <w:szCs w:val="28"/>
        </w:rPr>
      </w:pPr>
      <w:r>
        <w:rPr>
          <w:rFonts w:ascii="Arial" w:hAnsi="Arial" w:cs="Arial"/>
          <w:sz w:val="22"/>
          <w:szCs w:val="22"/>
        </w:rPr>
        <w:t>Signed:</w:t>
      </w:r>
      <w:r>
        <w:rPr>
          <w:rFonts w:ascii="Arial" w:hAnsi="Arial" w:cs="Arial"/>
          <w:sz w:val="22"/>
          <w:szCs w:val="22"/>
        </w:rPr>
        <w:tab/>
      </w:r>
      <w:r>
        <w:rPr>
          <w:rFonts w:ascii="Lucida Handwriting" w:hAnsi="Lucida Handwriting" w:cs="Arial"/>
          <w:sz w:val="28"/>
          <w:szCs w:val="28"/>
        </w:rPr>
        <w:t>Christine Adams</w:t>
      </w:r>
    </w:p>
    <w:p w14:paraId="5B6DD773" w14:textId="63A51B6B" w:rsidR="00363777" w:rsidRPr="00E00877" w:rsidRDefault="00ED7348" w:rsidP="00E00877">
      <w:pPr>
        <w:pStyle w:val="NormalWeb"/>
        <w:shd w:val="clear" w:color="auto" w:fill="EEEEEE"/>
        <w:tabs>
          <w:tab w:val="left" w:pos="540"/>
        </w:tabs>
        <w:ind w:hanging="567"/>
        <w:rPr>
          <w:rFonts w:ascii="Lucida Handwriting" w:hAnsi="Lucida Handwriting" w:cs="Arial"/>
          <w:sz w:val="28"/>
          <w:szCs w:val="28"/>
        </w:rPr>
      </w:pPr>
      <w:r>
        <w:rPr>
          <w:rFonts w:ascii="Arial" w:hAnsi="Arial" w:cs="Arial"/>
          <w:sz w:val="22"/>
          <w:szCs w:val="22"/>
        </w:rPr>
        <w:t xml:space="preserve">Parish Clerk, </w:t>
      </w:r>
      <w:r w:rsidR="006365D4">
        <w:rPr>
          <w:rFonts w:ascii="Arial" w:hAnsi="Arial" w:cs="Arial"/>
          <w:sz w:val="22"/>
          <w:szCs w:val="22"/>
        </w:rPr>
        <w:t xml:space="preserve"> </w:t>
      </w:r>
    </w:p>
    <w:p w14:paraId="7F76AAC7" w14:textId="1222C860" w:rsidR="0007751D" w:rsidRPr="00363777" w:rsidRDefault="00662FD2" w:rsidP="00363777">
      <w:pPr>
        <w:pStyle w:val="NormalWeb"/>
        <w:shd w:val="clear" w:color="auto" w:fill="EEEEEE"/>
        <w:tabs>
          <w:tab w:val="left" w:pos="540"/>
        </w:tabs>
        <w:ind w:hanging="567"/>
        <w:rPr>
          <w:rFonts w:ascii="Lucida Handwriting" w:hAnsi="Lucida Handwriting" w:cs="Arial"/>
          <w:sz w:val="28"/>
          <w:szCs w:val="28"/>
        </w:rPr>
      </w:pPr>
      <w:r>
        <w:rPr>
          <w:rFonts w:ascii="Arial" w:hAnsi="Arial" w:cs="Arial"/>
        </w:rPr>
        <w:t>Blawith</w:t>
      </w:r>
      <w:r w:rsidR="00631876">
        <w:rPr>
          <w:rFonts w:ascii="Arial" w:hAnsi="Arial" w:cs="Arial"/>
        </w:rPr>
        <w:t xml:space="preserve"> and Subberthwaite </w:t>
      </w:r>
      <w:r w:rsidR="006833FA">
        <w:rPr>
          <w:rFonts w:ascii="Arial" w:hAnsi="Arial" w:cs="Arial"/>
        </w:rPr>
        <w:t>Parish Council</w:t>
      </w:r>
    </w:p>
    <w:p w14:paraId="2A3F79D7" w14:textId="77777777" w:rsidR="00141490" w:rsidRDefault="00141490" w:rsidP="000F1F44">
      <w:pPr>
        <w:pStyle w:val="NoSpacing"/>
        <w:ind w:hanging="567"/>
        <w:rPr>
          <w:rFonts w:ascii="Arial" w:hAnsi="Arial" w:cs="Arial"/>
        </w:rPr>
      </w:pPr>
    </w:p>
    <w:p w14:paraId="770288F5" w14:textId="77777777" w:rsidR="00141490" w:rsidRDefault="00141490" w:rsidP="000F1F44">
      <w:pPr>
        <w:pStyle w:val="NoSpacing"/>
        <w:ind w:hanging="567"/>
        <w:rPr>
          <w:rFonts w:ascii="Arial" w:hAnsi="Arial" w:cs="Arial"/>
        </w:rPr>
      </w:pPr>
    </w:p>
    <w:p w14:paraId="24E3E3BB" w14:textId="77777777" w:rsidR="00141490" w:rsidRDefault="00141490" w:rsidP="000F1F44">
      <w:pPr>
        <w:pStyle w:val="NoSpacing"/>
        <w:ind w:hanging="567"/>
        <w:rPr>
          <w:rFonts w:ascii="Arial" w:hAnsi="Arial" w:cs="Arial"/>
        </w:rPr>
      </w:pPr>
    </w:p>
    <w:p w14:paraId="728DA9D3" w14:textId="374D207B" w:rsidR="0007751D" w:rsidRDefault="0007751D" w:rsidP="000F1F44">
      <w:pPr>
        <w:pStyle w:val="NoSpacing"/>
        <w:ind w:hanging="567"/>
        <w:rPr>
          <w:rFonts w:ascii="Arial" w:hAnsi="Arial" w:cs="Arial"/>
        </w:rPr>
      </w:pPr>
      <w:r>
        <w:rPr>
          <w:rFonts w:ascii="Arial" w:hAnsi="Arial" w:cs="Arial"/>
        </w:rPr>
        <w:tab/>
      </w:r>
    </w:p>
    <w:p w14:paraId="3FB8E68F" w14:textId="77777777" w:rsidR="0007751D" w:rsidRDefault="0007751D" w:rsidP="0007751D">
      <w:pPr>
        <w:pStyle w:val="NoSpacing"/>
        <w:ind w:hanging="567"/>
        <w:rPr>
          <w:rFonts w:ascii="Arial" w:hAnsi="Arial" w:cs="Arial"/>
        </w:rPr>
      </w:pPr>
    </w:p>
    <w:sectPr w:rsidR="00077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86B"/>
    <w:multiLevelType w:val="hybridMultilevel"/>
    <w:tmpl w:val="92207DAA"/>
    <w:lvl w:ilvl="0" w:tplc="43AC916E">
      <w:start w:val="1"/>
      <w:numFmt w:val="decimal"/>
      <w:lvlText w:val="%1."/>
      <w:lvlJc w:val="left"/>
      <w:pPr>
        <w:ind w:left="1152" w:hanging="43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C36B9F"/>
    <w:multiLevelType w:val="hybridMultilevel"/>
    <w:tmpl w:val="C1127742"/>
    <w:lvl w:ilvl="0" w:tplc="E1984852">
      <w:start w:val="1"/>
      <w:numFmt w:val="lowerLetter"/>
      <w:lvlText w:val="%1)"/>
      <w:lvlJc w:val="left"/>
      <w:pPr>
        <w:ind w:left="717" w:hanging="72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2" w15:restartNumberingAfterBreak="0">
    <w:nsid w:val="34E15767"/>
    <w:multiLevelType w:val="hybridMultilevel"/>
    <w:tmpl w:val="93F20F4E"/>
    <w:lvl w:ilvl="0" w:tplc="8502329A">
      <w:start w:val="1"/>
      <w:numFmt w:val="lowerLetter"/>
      <w:lvlText w:val="%1)"/>
      <w:lvlJc w:val="left"/>
      <w:pPr>
        <w:ind w:left="1069" w:hanging="360"/>
      </w:pPr>
      <w:rPr>
        <w:rFonts w:ascii="Arial" w:hAnsi="Arial" w:cs="Arial"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4CC15992"/>
    <w:multiLevelType w:val="hybridMultilevel"/>
    <w:tmpl w:val="E00CCBAE"/>
    <w:lvl w:ilvl="0" w:tplc="20863176">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581A2017"/>
    <w:multiLevelType w:val="hybridMultilevel"/>
    <w:tmpl w:val="9D648102"/>
    <w:lvl w:ilvl="0" w:tplc="0EE86024">
      <w:start w:val="1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5E454515"/>
    <w:multiLevelType w:val="hybridMultilevel"/>
    <w:tmpl w:val="F2B486AC"/>
    <w:lvl w:ilvl="0" w:tplc="F3E428C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46673"/>
    <w:multiLevelType w:val="hybridMultilevel"/>
    <w:tmpl w:val="0E24D638"/>
    <w:lvl w:ilvl="0" w:tplc="D4F2E6FC">
      <w:start w:val="10"/>
      <w:numFmt w:val="decimal"/>
      <w:lvlText w:val="%1."/>
      <w:lvlJc w:val="left"/>
      <w:pPr>
        <w:ind w:left="1069" w:hanging="360"/>
      </w:pPr>
      <w:rPr>
        <w:rFonts w:hint="default"/>
        <w:b/>
        <w:sz w:val="22"/>
        <w:szCs w:val="22"/>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42337792">
    <w:abstractNumId w:val="5"/>
  </w:num>
  <w:num w:numId="2" w16cid:durableId="1713771426">
    <w:abstractNumId w:val="1"/>
  </w:num>
  <w:num w:numId="3" w16cid:durableId="149181973">
    <w:abstractNumId w:val="6"/>
  </w:num>
  <w:num w:numId="4" w16cid:durableId="498933126">
    <w:abstractNumId w:val="2"/>
  </w:num>
  <w:num w:numId="5" w16cid:durableId="545021794">
    <w:abstractNumId w:val="3"/>
  </w:num>
  <w:num w:numId="6" w16cid:durableId="1332179862">
    <w:abstractNumId w:val="0"/>
  </w:num>
  <w:num w:numId="7" w16cid:durableId="151607235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0C"/>
    <w:rsid w:val="0000418A"/>
    <w:rsid w:val="000043D6"/>
    <w:rsid w:val="000047DE"/>
    <w:rsid w:val="00006A22"/>
    <w:rsid w:val="00011670"/>
    <w:rsid w:val="0001171E"/>
    <w:rsid w:val="000155A7"/>
    <w:rsid w:val="00020B76"/>
    <w:rsid w:val="00021848"/>
    <w:rsid w:val="00036430"/>
    <w:rsid w:val="000424C9"/>
    <w:rsid w:val="000479E4"/>
    <w:rsid w:val="00052059"/>
    <w:rsid w:val="00061365"/>
    <w:rsid w:val="00064DE7"/>
    <w:rsid w:val="00066243"/>
    <w:rsid w:val="00076C42"/>
    <w:rsid w:val="0007751D"/>
    <w:rsid w:val="000878FC"/>
    <w:rsid w:val="00092E66"/>
    <w:rsid w:val="00093A9B"/>
    <w:rsid w:val="0009498A"/>
    <w:rsid w:val="000970A7"/>
    <w:rsid w:val="000A08FF"/>
    <w:rsid w:val="000A33AD"/>
    <w:rsid w:val="000A3867"/>
    <w:rsid w:val="000A4AC4"/>
    <w:rsid w:val="000B5EB8"/>
    <w:rsid w:val="000B7FD3"/>
    <w:rsid w:val="000C253F"/>
    <w:rsid w:val="000C36A6"/>
    <w:rsid w:val="000C48EE"/>
    <w:rsid w:val="000D0F66"/>
    <w:rsid w:val="000D17CC"/>
    <w:rsid w:val="000D2F80"/>
    <w:rsid w:val="000D2FA8"/>
    <w:rsid w:val="000D3829"/>
    <w:rsid w:val="000D5ED4"/>
    <w:rsid w:val="000D652E"/>
    <w:rsid w:val="000E37C6"/>
    <w:rsid w:val="000E6F11"/>
    <w:rsid w:val="000F0F28"/>
    <w:rsid w:val="000F1F44"/>
    <w:rsid w:val="000F4C02"/>
    <w:rsid w:val="000F7C59"/>
    <w:rsid w:val="000F7DF1"/>
    <w:rsid w:val="00106B0B"/>
    <w:rsid w:val="00107815"/>
    <w:rsid w:val="0011269C"/>
    <w:rsid w:val="00114D3B"/>
    <w:rsid w:val="00120D37"/>
    <w:rsid w:val="00120D3F"/>
    <w:rsid w:val="00125202"/>
    <w:rsid w:val="00131A76"/>
    <w:rsid w:val="00133BCF"/>
    <w:rsid w:val="00133E48"/>
    <w:rsid w:val="00134225"/>
    <w:rsid w:val="00141490"/>
    <w:rsid w:val="00147994"/>
    <w:rsid w:val="00161D93"/>
    <w:rsid w:val="00163034"/>
    <w:rsid w:val="00164F74"/>
    <w:rsid w:val="00165163"/>
    <w:rsid w:val="0016645B"/>
    <w:rsid w:val="001709F6"/>
    <w:rsid w:val="00175537"/>
    <w:rsid w:val="00177C0B"/>
    <w:rsid w:val="001803D2"/>
    <w:rsid w:val="00181E24"/>
    <w:rsid w:val="001830A4"/>
    <w:rsid w:val="001834ED"/>
    <w:rsid w:val="0018441B"/>
    <w:rsid w:val="001A00E0"/>
    <w:rsid w:val="001B054C"/>
    <w:rsid w:val="001B6D17"/>
    <w:rsid w:val="001C1613"/>
    <w:rsid w:val="001C38B8"/>
    <w:rsid w:val="001C3948"/>
    <w:rsid w:val="001C6CB9"/>
    <w:rsid w:val="001D3CAF"/>
    <w:rsid w:val="001D7CFA"/>
    <w:rsid w:val="001E0026"/>
    <w:rsid w:val="001F0DB1"/>
    <w:rsid w:val="001F75A9"/>
    <w:rsid w:val="00231998"/>
    <w:rsid w:val="00231F5E"/>
    <w:rsid w:val="00251618"/>
    <w:rsid w:val="00251AC7"/>
    <w:rsid w:val="00251CC5"/>
    <w:rsid w:val="00256BF2"/>
    <w:rsid w:val="00257823"/>
    <w:rsid w:val="00257E7A"/>
    <w:rsid w:val="00264944"/>
    <w:rsid w:val="00276A10"/>
    <w:rsid w:val="0028073C"/>
    <w:rsid w:val="0029426F"/>
    <w:rsid w:val="0029484C"/>
    <w:rsid w:val="002962FC"/>
    <w:rsid w:val="00296755"/>
    <w:rsid w:val="00296A8C"/>
    <w:rsid w:val="002A077A"/>
    <w:rsid w:val="002A6995"/>
    <w:rsid w:val="002B0181"/>
    <w:rsid w:val="002C102A"/>
    <w:rsid w:val="002E36F0"/>
    <w:rsid w:val="002E5F04"/>
    <w:rsid w:val="002E623D"/>
    <w:rsid w:val="002E6C5C"/>
    <w:rsid w:val="002F24AC"/>
    <w:rsid w:val="002F65F3"/>
    <w:rsid w:val="002F7880"/>
    <w:rsid w:val="0030766B"/>
    <w:rsid w:val="00312DE3"/>
    <w:rsid w:val="00313A1D"/>
    <w:rsid w:val="003279ED"/>
    <w:rsid w:val="00331BFB"/>
    <w:rsid w:val="00336117"/>
    <w:rsid w:val="00337A08"/>
    <w:rsid w:val="00346B61"/>
    <w:rsid w:val="00355358"/>
    <w:rsid w:val="00357C6E"/>
    <w:rsid w:val="00360A0E"/>
    <w:rsid w:val="00362CEC"/>
    <w:rsid w:val="00363777"/>
    <w:rsid w:val="00363F80"/>
    <w:rsid w:val="00364736"/>
    <w:rsid w:val="0036756F"/>
    <w:rsid w:val="0038091C"/>
    <w:rsid w:val="003829A9"/>
    <w:rsid w:val="00386A6A"/>
    <w:rsid w:val="00391F40"/>
    <w:rsid w:val="00394B34"/>
    <w:rsid w:val="003B396A"/>
    <w:rsid w:val="003C1E07"/>
    <w:rsid w:val="003C5842"/>
    <w:rsid w:val="003C753C"/>
    <w:rsid w:val="003D446E"/>
    <w:rsid w:val="003D4976"/>
    <w:rsid w:val="003E2404"/>
    <w:rsid w:val="003E243F"/>
    <w:rsid w:val="003E4368"/>
    <w:rsid w:val="00401C6A"/>
    <w:rsid w:val="00401E6F"/>
    <w:rsid w:val="00405751"/>
    <w:rsid w:val="00411BC1"/>
    <w:rsid w:val="004126BB"/>
    <w:rsid w:val="00412B96"/>
    <w:rsid w:val="0041394D"/>
    <w:rsid w:val="00416A91"/>
    <w:rsid w:val="0041721F"/>
    <w:rsid w:val="004209FC"/>
    <w:rsid w:val="0042263A"/>
    <w:rsid w:val="00427276"/>
    <w:rsid w:val="00430B20"/>
    <w:rsid w:val="004327D5"/>
    <w:rsid w:val="00435C29"/>
    <w:rsid w:val="00437A9D"/>
    <w:rsid w:val="00442677"/>
    <w:rsid w:val="004429F2"/>
    <w:rsid w:val="00444C7B"/>
    <w:rsid w:val="00451462"/>
    <w:rsid w:val="00457D24"/>
    <w:rsid w:val="00457E9C"/>
    <w:rsid w:val="00462F93"/>
    <w:rsid w:val="00464044"/>
    <w:rsid w:val="004666FC"/>
    <w:rsid w:val="00475689"/>
    <w:rsid w:val="00482CF1"/>
    <w:rsid w:val="00483D1E"/>
    <w:rsid w:val="00486507"/>
    <w:rsid w:val="00490C23"/>
    <w:rsid w:val="004948E2"/>
    <w:rsid w:val="0049703F"/>
    <w:rsid w:val="004A4464"/>
    <w:rsid w:val="004A69F0"/>
    <w:rsid w:val="004B1D38"/>
    <w:rsid w:val="004B3382"/>
    <w:rsid w:val="004B61AB"/>
    <w:rsid w:val="004C0A13"/>
    <w:rsid w:val="004C30C9"/>
    <w:rsid w:val="004C4D13"/>
    <w:rsid w:val="004C7248"/>
    <w:rsid w:val="004C727D"/>
    <w:rsid w:val="004D01EB"/>
    <w:rsid w:val="004D3588"/>
    <w:rsid w:val="004E372D"/>
    <w:rsid w:val="004E3A77"/>
    <w:rsid w:val="004E5ED0"/>
    <w:rsid w:val="004E62E9"/>
    <w:rsid w:val="004E7E8F"/>
    <w:rsid w:val="00503A1D"/>
    <w:rsid w:val="00503D64"/>
    <w:rsid w:val="00505750"/>
    <w:rsid w:val="00507F09"/>
    <w:rsid w:val="00510286"/>
    <w:rsid w:val="005130CF"/>
    <w:rsid w:val="005146C0"/>
    <w:rsid w:val="00520525"/>
    <w:rsid w:val="005216EA"/>
    <w:rsid w:val="00521C33"/>
    <w:rsid w:val="00523925"/>
    <w:rsid w:val="005248B5"/>
    <w:rsid w:val="00524EA3"/>
    <w:rsid w:val="005251E7"/>
    <w:rsid w:val="00542504"/>
    <w:rsid w:val="00543ECB"/>
    <w:rsid w:val="0054510C"/>
    <w:rsid w:val="00547FD3"/>
    <w:rsid w:val="005532F0"/>
    <w:rsid w:val="0055545E"/>
    <w:rsid w:val="005555FA"/>
    <w:rsid w:val="00556A3C"/>
    <w:rsid w:val="00561509"/>
    <w:rsid w:val="00567A5E"/>
    <w:rsid w:val="00570F50"/>
    <w:rsid w:val="00571520"/>
    <w:rsid w:val="005725D0"/>
    <w:rsid w:val="00572664"/>
    <w:rsid w:val="00572CCC"/>
    <w:rsid w:val="00575F80"/>
    <w:rsid w:val="00590B21"/>
    <w:rsid w:val="0059644C"/>
    <w:rsid w:val="00597144"/>
    <w:rsid w:val="005A47FC"/>
    <w:rsid w:val="005A64F2"/>
    <w:rsid w:val="005B7C9F"/>
    <w:rsid w:val="005C1EFA"/>
    <w:rsid w:val="005C2195"/>
    <w:rsid w:val="005C25C7"/>
    <w:rsid w:val="005D101F"/>
    <w:rsid w:val="005D3885"/>
    <w:rsid w:val="005E18C7"/>
    <w:rsid w:val="005E6F71"/>
    <w:rsid w:val="005E6F93"/>
    <w:rsid w:val="005F0372"/>
    <w:rsid w:val="005F53A5"/>
    <w:rsid w:val="005F62A4"/>
    <w:rsid w:val="005F6A09"/>
    <w:rsid w:val="005F74FC"/>
    <w:rsid w:val="00600D7F"/>
    <w:rsid w:val="00603956"/>
    <w:rsid w:val="00604055"/>
    <w:rsid w:val="00605286"/>
    <w:rsid w:val="00607990"/>
    <w:rsid w:val="00610B4D"/>
    <w:rsid w:val="00616802"/>
    <w:rsid w:val="00627D53"/>
    <w:rsid w:val="00631876"/>
    <w:rsid w:val="006365D4"/>
    <w:rsid w:val="00636E68"/>
    <w:rsid w:val="00641189"/>
    <w:rsid w:val="00643B30"/>
    <w:rsid w:val="00646BEB"/>
    <w:rsid w:val="00651FC3"/>
    <w:rsid w:val="00652390"/>
    <w:rsid w:val="00662FD2"/>
    <w:rsid w:val="00665C9A"/>
    <w:rsid w:val="00665FB9"/>
    <w:rsid w:val="00672810"/>
    <w:rsid w:val="006750DF"/>
    <w:rsid w:val="00675CC8"/>
    <w:rsid w:val="006813D0"/>
    <w:rsid w:val="00681CA9"/>
    <w:rsid w:val="00682987"/>
    <w:rsid w:val="00683114"/>
    <w:rsid w:val="006833FA"/>
    <w:rsid w:val="00685D0F"/>
    <w:rsid w:val="00687749"/>
    <w:rsid w:val="00690FE8"/>
    <w:rsid w:val="006B08AD"/>
    <w:rsid w:val="006B7840"/>
    <w:rsid w:val="006C68BD"/>
    <w:rsid w:val="006C6DB9"/>
    <w:rsid w:val="006C75DF"/>
    <w:rsid w:val="006D2E4C"/>
    <w:rsid w:val="006D5B5D"/>
    <w:rsid w:val="006E4027"/>
    <w:rsid w:val="006E418B"/>
    <w:rsid w:val="006E4868"/>
    <w:rsid w:val="006F1043"/>
    <w:rsid w:val="006F498B"/>
    <w:rsid w:val="00701CB4"/>
    <w:rsid w:val="00702F6F"/>
    <w:rsid w:val="00705A13"/>
    <w:rsid w:val="0071124D"/>
    <w:rsid w:val="00714E10"/>
    <w:rsid w:val="00715738"/>
    <w:rsid w:val="007175C9"/>
    <w:rsid w:val="00723208"/>
    <w:rsid w:val="007258E9"/>
    <w:rsid w:val="00731F7C"/>
    <w:rsid w:val="00742A68"/>
    <w:rsid w:val="007458A2"/>
    <w:rsid w:val="00746AB5"/>
    <w:rsid w:val="007502A1"/>
    <w:rsid w:val="0075503D"/>
    <w:rsid w:val="007568B7"/>
    <w:rsid w:val="00764491"/>
    <w:rsid w:val="00764888"/>
    <w:rsid w:val="00764C99"/>
    <w:rsid w:val="007700D5"/>
    <w:rsid w:val="00774157"/>
    <w:rsid w:val="00776E83"/>
    <w:rsid w:val="007834CA"/>
    <w:rsid w:val="00785894"/>
    <w:rsid w:val="00787C72"/>
    <w:rsid w:val="007900A4"/>
    <w:rsid w:val="00790BDA"/>
    <w:rsid w:val="00791B5F"/>
    <w:rsid w:val="0079618E"/>
    <w:rsid w:val="007B2BBE"/>
    <w:rsid w:val="007B402B"/>
    <w:rsid w:val="007C0B6B"/>
    <w:rsid w:val="007C21FE"/>
    <w:rsid w:val="007C503D"/>
    <w:rsid w:val="007C62A9"/>
    <w:rsid w:val="007D1D79"/>
    <w:rsid w:val="007D261A"/>
    <w:rsid w:val="007D3BCA"/>
    <w:rsid w:val="007E0998"/>
    <w:rsid w:val="007E69D1"/>
    <w:rsid w:val="007E7DB5"/>
    <w:rsid w:val="007F0C3E"/>
    <w:rsid w:val="007F2675"/>
    <w:rsid w:val="007F669D"/>
    <w:rsid w:val="007F7379"/>
    <w:rsid w:val="00802A4D"/>
    <w:rsid w:val="00803D89"/>
    <w:rsid w:val="00803DAB"/>
    <w:rsid w:val="00804451"/>
    <w:rsid w:val="0080586B"/>
    <w:rsid w:val="00805A26"/>
    <w:rsid w:val="00806CC5"/>
    <w:rsid w:val="008072FA"/>
    <w:rsid w:val="0081541D"/>
    <w:rsid w:val="0081579D"/>
    <w:rsid w:val="0082111B"/>
    <w:rsid w:val="008308B5"/>
    <w:rsid w:val="00832DCB"/>
    <w:rsid w:val="008448ED"/>
    <w:rsid w:val="00844BD1"/>
    <w:rsid w:val="00844F2C"/>
    <w:rsid w:val="008523FE"/>
    <w:rsid w:val="00863B43"/>
    <w:rsid w:val="00866A76"/>
    <w:rsid w:val="00871D8F"/>
    <w:rsid w:val="0087357E"/>
    <w:rsid w:val="00877483"/>
    <w:rsid w:val="00886DE8"/>
    <w:rsid w:val="00896906"/>
    <w:rsid w:val="00896C7E"/>
    <w:rsid w:val="008A0AFA"/>
    <w:rsid w:val="008A46D4"/>
    <w:rsid w:val="008B01D4"/>
    <w:rsid w:val="008B2CDC"/>
    <w:rsid w:val="008B2E30"/>
    <w:rsid w:val="008B4456"/>
    <w:rsid w:val="008B5D59"/>
    <w:rsid w:val="008C1B70"/>
    <w:rsid w:val="008D1244"/>
    <w:rsid w:val="008E2277"/>
    <w:rsid w:val="008E4394"/>
    <w:rsid w:val="008E4936"/>
    <w:rsid w:val="00903703"/>
    <w:rsid w:val="00907027"/>
    <w:rsid w:val="00910AA0"/>
    <w:rsid w:val="00914280"/>
    <w:rsid w:val="00914F7A"/>
    <w:rsid w:val="009173FD"/>
    <w:rsid w:val="00925533"/>
    <w:rsid w:val="00931694"/>
    <w:rsid w:val="00937BFF"/>
    <w:rsid w:val="009404CB"/>
    <w:rsid w:val="0094090E"/>
    <w:rsid w:val="009450D3"/>
    <w:rsid w:val="00945A75"/>
    <w:rsid w:val="00965AF2"/>
    <w:rsid w:val="009717B8"/>
    <w:rsid w:val="00974834"/>
    <w:rsid w:val="00977263"/>
    <w:rsid w:val="00981EA6"/>
    <w:rsid w:val="00990372"/>
    <w:rsid w:val="00991885"/>
    <w:rsid w:val="00992CB7"/>
    <w:rsid w:val="00992DF1"/>
    <w:rsid w:val="0099521C"/>
    <w:rsid w:val="0099732D"/>
    <w:rsid w:val="009B0C47"/>
    <w:rsid w:val="009B5833"/>
    <w:rsid w:val="009B72D1"/>
    <w:rsid w:val="009C2405"/>
    <w:rsid w:val="009C769F"/>
    <w:rsid w:val="009C7B27"/>
    <w:rsid w:val="009D1175"/>
    <w:rsid w:val="009D1436"/>
    <w:rsid w:val="009D34C3"/>
    <w:rsid w:val="009D429A"/>
    <w:rsid w:val="009D5C57"/>
    <w:rsid w:val="009E1F4C"/>
    <w:rsid w:val="009F26AA"/>
    <w:rsid w:val="00A11723"/>
    <w:rsid w:val="00A1289C"/>
    <w:rsid w:val="00A21C6A"/>
    <w:rsid w:val="00A21EFA"/>
    <w:rsid w:val="00A239C2"/>
    <w:rsid w:val="00A27700"/>
    <w:rsid w:val="00A27E62"/>
    <w:rsid w:val="00A33CD0"/>
    <w:rsid w:val="00A36776"/>
    <w:rsid w:val="00A42316"/>
    <w:rsid w:val="00A449D4"/>
    <w:rsid w:val="00A5201B"/>
    <w:rsid w:val="00A6227F"/>
    <w:rsid w:val="00A70945"/>
    <w:rsid w:val="00A82F84"/>
    <w:rsid w:val="00A862A2"/>
    <w:rsid w:val="00A865BE"/>
    <w:rsid w:val="00A93172"/>
    <w:rsid w:val="00AA0AE7"/>
    <w:rsid w:val="00AB142D"/>
    <w:rsid w:val="00AB1989"/>
    <w:rsid w:val="00AB5116"/>
    <w:rsid w:val="00AB732C"/>
    <w:rsid w:val="00AC1250"/>
    <w:rsid w:val="00AC38D1"/>
    <w:rsid w:val="00AD17E4"/>
    <w:rsid w:val="00AE7ED2"/>
    <w:rsid w:val="00B01603"/>
    <w:rsid w:val="00B112CB"/>
    <w:rsid w:val="00B32BA8"/>
    <w:rsid w:val="00B45AEF"/>
    <w:rsid w:val="00B55B1E"/>
    <w:rsid w:val="00B704AB"/>
    <w:rsid w:val="00B82F60"/>
    <w:rsid w:val="00B83C29"/>
    <w:rsid w:val="00B85628"/>
    <w:rsid w:val="00B864F4"/>
    <w:rsid w:val="00B94335"/>
    <w:rsid w:val="00BA28D3"/>
    <w:rsid w:val="00BA41EC"/>
    <w:rsid w:val="00BA4D70"/>
    <w:rsid w:val="00BB20D3"/>
    <w:rsid w:val="00BB35F5"/>
    <w:rsid w:val="00BB38D3"/>
    <w:rsid w:val="00BC0D9A"/>
    <w:rsid w:val="00BC43E3"/>
    <w:rsid w:val="00BC5E03"/>
    <w:rsid w:val="00BC6AAF"/>
    <w:rsid w:val="00BC73E5"/>
    <w:rsid w:val="00BC78F6"/>
    <w:rsid w:val="00BD3B37"/>
    <w:rsid w:val="00BD6BA3"/>
    <w:rsid w:val="00BD7830"/>
    <w:rsid w:val="00BE0775"/>
    <w:rsid w:val="00BF038F"/>
    <w:rsid w:val="00BF0F5C"/>
    <w:rsid w:val="00BF3D29"/>
    <w:rsid w:val="00C004F1"/>
    <w:rsid w:val="00C057F7"/>
    <w:rsid w:val="00C129F8"/>
    <w:rsid w:val="00C16DBD"/>
    <w:rsid w:val="00C22087"/>
    <w:rsid w:val="00C24FF8"/>
    <w:rsid w:val="00C2627E"/>
    <w:rsid w:val="00C33658"/>
    <w:rsid w:val="00C36CD1"/>
    <w:rsid w:val="00C43363"/>
    <w:rsid w:val="00C44560"/>
    <w:rsid w:val="00C50825"/>
    <w:rsid w:val="00C52FAB"/>
    <w:rsid w:val="00C70313"/>
    <w:rsid w:val="00C763CB"/>
    <w:rsid w:val="00C76D37"/>
    <w:rsid w:val="00C80450"/>
    <w:rsid w:val="00C82A0C"/>
    <w:rsid w:val="00C83E49"/>
    <w:rsid w:val="00C87B25"/>
    <w:rsid w:val="00C931C6"/>
    <w:rsid w:val="00C97178"/>
    <w:rsid w:val="00CA1669"/>
    <w:rsid w:val="00CA2F76"/>
    <w:rsid w:val="00CB0E00"/>
    <w:rsid w:val="00CB6446"/>
    <w:rsid w:val="00CB6BE0"/>
    <w:rsid w:val="00CB7616"/>
    <w:rsid w:val="00CC33B5"/>
    <w:rsid w:val="00CD3526"/>
    <w:rsid w:val="00CD4E22"/>
    <w:rsid w:val="00CD6F64"/>
    <w:rsid w:val="00CF12DF"/>
    <w:rsid w:val="00CF2A43"/>
    <w:rsid w:val="00CF508D"/>
    <w:rsid w:val="00CF626F"/>
    <w:rsid w:val="00CF6BD7"/>
    <w:rsid w:val="00D04015"/>
    <w:rsid w:val="00D06622"/>
    <w:rsid w:val="00D06E6A"/>
    <w:rsid w:val="00D147D3"/>
    <w:rsid w:val="00D164D6"/>
    <w:rsid w:val="00D17089"/>
    <w:rsid w:val="00D17262"/>
    <w:rsid w:val="00D215A1"/>
    <w:rsid w:val="00D23C64"/>
    <w:rsid w:val="00D30886"/>
    <w:rsid w:val="00D315EC"/>
    <w:rsid w:val="00D34381"/>
    <w:rsid w:val="00D34882"/>
    <w:rsid w:val="00D43438"/>
    <w:rsid w:val="00D45E69"/>
    <w:rsid w:val="00D5172A"/>
    <w:rsid w:val="00D51D02"/>
    <w:rsid w:val="00D606DF"/>
    <w:rsid w:val="00D617E5"/>
    <w:rsid w:val="00D62614"/>
    <w:rsid w:val="00D66C10"/>
    <w:rsid w:val="00D66F92"/>
    <w:rsid w:val="00D72733"/>
    <w:rsid w:val="00D728CB"/>
    <w:rsid w:val="00D728F3"/>
    <w:rsid w:val="00D747B6"/>
    <w:rsid w:val="00D754CA"/>
    <w:rsid w:val="00D816EF"/>
    <w:rsid w:val="00D90EF9"/>
    <w:rsid w:val="00D93E55"/>
    <w:rsid w:val="00DA02D8"/>
    <w:rsid w:val="00DA134E"/>
    <w:rsid w:val="00DA2418"/>
    <w:rsid w:val="00DB1AC3"/>
    <w:rsid w:val="00DB4D19"/>
    <w:rsid w:val="00DB56BF"/>
    <w:rsid w:val="00DB5B4E"/>
    <w:rsid w:val="00DC4E4E"/>
    <w:rsid w:val="00DC6A61"/>
    <w:rsid w:val="00DD04B1"/>
    <w:rsid w:val="00DD21EB"/>
    <w:rsid w:val="00DD472A"/>
    <w:rsid w:val="00DD7661"/>
    <w:rsid w:val="00DE0FA9"/>
    <w:rsid w:val="00DE1F73"/>
    <w:rsid w:val="00DE3845"/>
    <w:rsid w:val="00DE428E"/>
    <w:rsid w:val="00DE76A8"/>
    <w:rsid w:val="00DF1B1B"/>
    <w:rsid w:val="00DF1B30"/>
    <w:rsid w:val="00DF470E"/>
    <w:rsid w:val="00E00877"/>
    <w:rsid w:val="00E02271"/>
    <w:rsid w:val="00E06FE7"/>
    <w:rsid w:val="00E11103"/>
    <w:rsid w:val="00E15310"/>
    <w:rsid w:val="00E20595"/>
    <w:rsid w:val="00E239BC"/>
    <w:rsid w:val="00E23CD6"/>
    <w:rsid w:val="00E3344B"/>
    <w:rsid w:val="00E35002"/>
    <w:rsid w:val="00E35848"/>
    <w:rsid w:val="00E41C2B"/>
    <w:rsid w:val="00E42514"/>
    <w:rsid w:val="00E5413B"/>
    <w:rsid w:val="00E54D74"/>
    <w:rsid w:val="00E57F53"/>
    <w:rsid w:val="00E605B0"/>
    <w:rsid w:val="00E63976"/>
    <w:rsid w:val="00E63EAA"/>
    <w:rsid w:val="00E70338"/>
    <w:rsid w:val="00E7575F"/>
    <w:rsid w:val="00E75F3E"/>
    <w:rsid w:val="00E80BD0"/>
    <w:rsid w:val="00E81EB4"/>
    <w:rsid w:val="00E8528B"/>
    <w:rsid w:val="00E926D7"/>
    <w:rsid w:val="00E96660"/>
    <w:rsid w:val="00EA1A91"/>
    <w:rsid w:val="00EA3E81"/>
    <w:rsid w:val="00EB5F1F"/>
    <w:rsid w:val="00EB6C73"/>
    <w:rsid w:val="00EB7814"/>
    <w:rsid w:val="00EB7DEC"/>
    <w:rsid w:val="00EC209C"/>
    <w:rsid w:val="00EC3052"/>
    <w:rsid w:val="00EC478B"/>
    <w:rsid w:val="00ED2D01"/>
    <w:rsid w:val="00ED2EB9"/>
    <w:rsid w:val="00ED5F65"/>
    <w:rsid w:val="00ED7348"/>
    <w:rsid w:val="00EE2163"/>
    <w:rsid w:val="00EE53D1"/>
    <w:rsid w:val="00EE634C"/>
    <w:rsid w:val="00EF348A"/>
    <w:rsid w:val="00EF6202"/>
    <w:rsid w:val="00F004F4"/>
    <w:rsid w:val="00F01E26"/>
    <w:rsid w:val="00F02874"/>
    <w:rsid w:val="00F051E8"/>
    <w:rsid w:val="00F077F2"/>
    <w:rsid w:val="00F10258"/>
    <w:rsid w:val="00F177F7"/>
    <w:rsid w:val="00F22834"/>
    <w:rsid w:val="00F2472B"/>
    <w:rsid w:val="00F25C0C"/>
    <w:rsid w:val="00F30059"/>
    <w:rsid w:val="00F30DFB"/>
    <w:rsid w:val="00F3259F"/>
    <w:rsid w:val="00F3302E"/>
    <w:rsid w:val="00F33AD6"/>
    <w:rsid w:val="00F36143"/>
    <w:rsid w:val="00F36C73"/>
    <w:rsid w:val="00F433B9"/>
    <w:rsid w:val="00F51F8D"/>
    <w:rsid w:val="00F60358"/>
    <w:rsid w:val="00F652D6"/>
    <w:rsid w:val="00F75B3A"/>
    <w:rsid w:val="00F80369"/>
    <w:rsid w:val="00F87BF6"/>
    <w:rsid w:val="00F92E53"/>
    <w:rsid w:val="00F95196"/>
    <w:rsid w:val="00FA5614"/>
    <w:rsid w:val="00FB03D0"/>
    <w:rsid w:val="00FB24F9"/>
    <w:rsid w:val="00FB2A2A"/>
    <w:rsid w:val="00FB4A5B"/>
    <w:rsid w:val="00FB7DB5"/>
    <w:rsid w:val="00FD7DE7"/>
    <w:rsid w:val="00FD7F00"/>
    <w:rsid w:val="00FD7F2F"/>
    <w:rsid w:val="00FE08FE"/>
    <w:rsid w:val="00FE37FD"/>
    <w:rsid w:val="00FE737F"/>
    <w:rsid w:val="00FF0D9F"/>
    <w:rsid w:val="00FF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957D"/>
  <w15:chartTrackingRefBased/>
  <w15:docId w15:val="{85726146-F9B2-4B7A-B0B8-0FDC6549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10C"/>
    <w:pPr>
      <w:spacing w:after="0" w:line="240" w:lineRule="auto"/>
    </w:pPr>
  </w:style>
  <w:style w:type="character" w:styleId="Hyperlink">
    <w:name w:val="Hyperlink"/>
    <w:basedOn w:val="DefaultParagraphFont"/>
    <w:uiPriority w:val="99"/>
    <w:unhideWhenUsed/>
    <w:rsid w:val="0054510C"/>
    <w:rPr>
      <w:color w:val="0563C1" w:themeColor="hyperlink"/>
      <w:u w:val="single"/>
    </w:rPr>
  </w:style>
  <w:style w:type="character" w:customStyle="1" w:styleId="UnresolvedMention1">
    <w:name w:val="Unresolved Mention1"/>
    <w:basedOn w:val="DefaultParagraphFont"/>
    <w:uiPriority w:val="99"/>
    <w:semiHidden/>
    <w:unhideWhenUsed/>
    <w:rsid w:val="0054510C"/>
    <w:rPr>
      <w:color w:val="605E5C"/>
      <w:shd w:val="clear" w:color="auto" w:fill="E1DFDD"/>
    </w:rPr>
  </w:style>
  <w:style w:type="paragraph" w:styleId="NormalWeb">
    <w:name w:val="Normal (Web)"/>
    <w:basedOn w:val="Normal"/>
    <w:uiPriority w:val="99"/>
    <w:unhideWhenUsed/>
    <w:rsid w:val="00ED7348"/>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7348"/>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yiv992485350msonormal">
    <w:name w:val="yiv992485350msonormal"/>
    <w:basedOn w:val="Normal"/>
    <w:uiPriority w:val="99"/>
    <w:semiHidden/>
    <w:rsid w:val="00ED73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D93E55"/>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787C72"/>
    <w:rPr>
      <w:color w:val="954F72" w:themeColor="followedHyperlink"/>
      <w:u w:val="single"/>
    </w:rPr>
  </w:style>
  <w:style w:type="character" w:styleId="UnresolvedMention">
    <w:name w:val="Unresolved Mention"/>
    <w:basedOn w:val="DefaultParagraphFont"/>
    <w:uiPriority w:val="99"/>
    <w:semiHidden/>
    <w:unhideWhenUsed/>
    <w:rsid w:val="00EB7DEC"/>
    <w:rPr>
      <w:color w:val="605E5C"/>
      <w:shd w:val="clear" w:color="auto" w:fill="E1DFDD"/>
    </w:rPr>
  </w:style>
  <w:style w:type="character" w:styleId="Strong">
    <w:name w:val="Strong"/>
    <w:basedOn w:val="DefaultParagraphFont"/>
    <w:uiPriority w:val="22"/>
    <w:qFormat/>
    <w:rsid w:val="003C1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7928">
      <w:bodyDiv w:val="1"/>
      <w:marLeft w:val="0"/>
      <w:marRight w:val="0"/>
      <w:marTop w:val="0"/>
      <w:marBottom w:val="0"/>
      <w:divBdr>
        <w:top w:val="none" w:sz="0" w:space="0" w:color="auto"/>
        <w:left w:val="none" w:sz="0" w:space="0" w:color="auto"/>
        <w:bottom w:val="none" w:sz="0" w:space="0" w:color="auto"/>
        <w:right w:val="none" w:sz="0" w:space="0" w:color="auto"/>
      </w:divBdr>
    </w:div>
    <w:div w:id="215120338">
      <w:bodyDiv w:val="1"/>
      <w:marLeft w:val="0"/>
      <w:marRight w:val="0"/>
      <w:marTop w:val="0"/>
      <w:marBottom w:val="0"/>
      <w:divBdr>
        <w:top w:val="none" w:sz="0" w:space="0" w:color="auto"/>
        <w:left w:val="none" w:sz="0" w:space="0" w:color="auto"/>
        <w:bottom w:val="none" w:sz="0" w:space="0" w:color="auto"/>
        <w:right w:val="none" w:sz="0" w:space="0" w:color="auto"/>
      </w:divBdr>
    </w:div>
    <w:div w:id="271938939">
      <w:bodyDiv w:val="1"/>
      <w:marLeft w:val="0"/>
      <w:marRight w:val="0"/>
      <w:marTop w:val="0"/>
      <w:marBottom w:val="0"/>
      <w:divBdr>
        <w:top w:val="none" w:sz="0" w:space="0" w:color="auto"/>
        <w:left w:val="none" w:sz="0" w:space="0" w:color="auto"/>
        <w:bottom w:val="none" w:sz="0" w:space="0" w:color="auto"/>
        <w:right w:val="none" w:sz="0" w:space="0" w:color="auto"/>
      </w:divBdr>
    </w:div>
    <w:div w:id="437943702">
      <w:bodyDiv w:val="1"/>
      <w:marLeft w:val="0"/>
      <w:marRight w:val="0"/>
      <w:marTop w:val="0"/>
      <w:marBottom w:val="0"/>
      <w:divBdr>
        <w:top w:val="none" w:sz="0" w:space="0" w:color="auto"/>
        <w:left w:val="none" w:sz="0" w:space="0" w:color="auto"/>
        <w:bottom w:val="none" w:sz="0" w:space="0" w:color="auto"/>
        <w:right w:val="none" w:sz="0" w:space="0" w:color="auto"/>
      </w:divBdr>
    </w:div>
    <w:div w:id="533621544">
      <w:bodyDiv w:val="1"/>
      <w:marLeft w:val="0"/>
      <w:marRight w:val="0"/>
      <w:marTop w:val="0"/>
      <w:marBottom w:val="0"/>
      <w:divBdr>
        <w:top w:val="none" w:sz="0" w:space="0" w:color="auto"/>
        <w:left w:val="none" w:sz="0" w:space="0" w:color="auto"/>
        <w:bottom w:val="none" w:sz="0" w:space="0" w:color="auto"/>
        <w:right w:val="none" w:sz="0" w:space="0" w:color="auto"/>
      </w:divBdr>
    </w:div>
    <w:div w:id="910696762">
      <w:bodyDiv w:val="1"/>
      <w:marLeft w:val="0"/>
      <w:marRight w:val="0"/>
      <w:marTop w:val="0"/>
      <w:marBottom w:val="0"/>
      <w:divBdr>
        <w:top w:val="none" w:sz="0" w:space="0" w:color="auto"/>
        <w:left w:val="none" w:sz="0" w:space="0" w:color="auto"/>
        <w:bottom w:val="none" w:sz="0" w:space="0" w:color="auto"/>
        <w:right w:val="none" w:sz="0" w:space="0" w:color="auto"/>
      </w:divBdr>
    </w:div>
    <w:div w:id="1258710890">
      <w:bodyDiv w:val="1"/>
      <w:marLeft w:val="0"/>
      <w:marRight w:val="0"/>
      <w:marTop w:val="0"/>
      <w:marBottom w:val="0"/>
      <w:divBdr>
        <w:top w:val="none" w:sz="0" w:space="0" w:color="auto"/>
        <w:left w:val="none" w:sz="0" w:space="0" w:color="auto"/>
        <w:bottom w:val="none" w:sz="0" w:space="0" w:color="auto"/>
        <w:right w:val="none" w:sz="0" w:space="0" w:color="auto"/>
      </w:divBdr>
    </w:div>
    <w:div w:id="1638296205">
      <w:bodyDiv w:val="1"/>
      <w:marLeft w:val="0"/>
      <w:marRight w:val="0"/>
      <w:marTop w:val="0"/>
      <w:marBottom w:val="0"/>
      <w:divBdr>
        <w:top w:val="none" w:sz="0" w:space="0" w:color="auto"/>
        <w:left w:val="none" w:sz="0" w:space="0" w:color="auto"/>
        <w:bottom w:val="none" w:sz="0" w:space="0" w:color="auto"/>
        <w:right w:val="none" w:sz="0" w:space="0" w:color="auto"/>
      </w:divBdr>
    </w:div>
    <w:div w:id="1757246958">
      <w:bodyDiv w:val="1"/>
      <w:marLeft w:val="0"/>
      <w:marRight w:val="0"/>
      <w:marTop w:val="0"/>
      <w:marBottom w:val="0"/>
      <w:divBdr>
        <w:top w:val="none" w:sz="0" w:space="0" w:color="auto"/>
        <w:left w:val="none" w:sz="0" w:space="0" w:color="auto"/>
        <w:bottom w:val="none" w:sz="0" w:space="0" w:color="auto"/>
        <w:right w:val="none" w:sz="0" w:space="0" w:color="auto"/>
      </w:divBdr>
    </w:div>
    <w:div w:id="18488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westmorlandandfurness.gov.uk/westmorland-and-furness-%20%20%20council/barrow-conservation-area-appraisal-consultation/" TargetMode="External"/><Relationship Id="rId3" Type="http://schemas.openxmlformats.org/officeDocument/2006/relationships/settings" Target="settings.xml"/><Relationship Id="rId7" Type="http://schemas.openxmlformats.org/officeDocument/2006/relationships/hyperlink" Target="https://www.westmorlandandfurness.gov.uk/taxi-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morlandandfurness.gov.uk/planning-and-building-control/planning/planning-policy/consultations" TargetMode="External"/><Relationship Id="rId11" Type="http://schemas.openxmlformats.org/officeDocument/2006/relationships/theme" Target="theme/theme1.xml"/><Relationship Id="rId5" Type="http://schemas.openxmlformats.org/officeDocument/2006/relationships/hyperlink" Target="https://consult.westmorlandandfurness.gov.uk/planning-policy-designco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sult.westmorlandandfurness.gov.uk/westmorland-and-furness-council/community-governance-review-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Adams</dc:creator>
  <cp:keywords/>
  <dc:description/>
  <cp:lastModifiedBy>Christine Adams</cp:lastModifiedBy>
  <cp:revision>48</cp:revision>
  <dcterms:created xsi:type="dcterms:W3CDTF">2025-11-05T14:25:00Z</dcterms:created>
  <dcterms:modified xsi:type="dcterms:W3CDTF">2025-11-05T16:05:00Z</dcterms:modified>
</cp:coreProperties>
</file>